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580" w:rsidRPr="00D23D75" w:rsidRDefault="00B40580" w:rsidP="00B254FF">
      <w:pPr>
        <w:rPr>
          <w:rFonts w:ascii="Arial" w:hAnsi="Arial" w:cs="Arial"/>
          <w:b/>
        </w:rPr>
      </w:pPr>
    </w:p>
    <w:p w:rsidR="00A81DE3" w:rsidRPr="00D23D75" w:rsidRDefault="00A81DE3" w:rsidP="00B254FF">
      <w:pPr>
        <w:rPr>
          <w:rFonts w:ascii="Arial" w:hAnsi="Arial" w:cs="Arial"/>
          <w:b/>
        </w:rPr>
      </w:pPr>
    </w:p>
    <w:p w:rsidR="00181F7B" w:rsidRPr="00D23D75" w:rsidRDefault="00181F7B" w:rsidP="006317F7">
      <w:pPr>
        <w:widowControl w:val="0"/>
        <w:rPr>
          <w:rFonts w:ascii="Arial" w:eastAsia="Times New Roman" w:hAnsi="Arial" w:cs="Arial"/>
          <w:snapToGrid w:val="0"/>
        </w:rPr>
      </w:pPr>
      <w:r w:rsidRPr="00D23D75">
        <w:rPr>
          <w:rFonts w:ascii="Arial" w:eastAsia="Times New Roman" w:hAnsi="Arial" w:cs="Arial"/>
          <w:b/>
          <w:snapToGrid w:val="0"/>
        </w:rPr>
        <w:t xml:space="preserve">FOR IMMEDIATE RELEASE </w:t>
      </w:r>
      <w:r w:rsidRPr="00D23D75">
        <w:rPr>
          <w:rFonts w:ascii="Arial" w:eastAsia="Times New Roman" w:hAnsi="Arial" w:cs="Arial"/>
          <w:b/>
          <w:snapToGrid w:val="0"/>
        </w:rPr>
        <w:tab/>
      </w:r>
      <w:r w:rsidRPr="00D23D75">
        <w:rPr>
          <w:rFonts w:ascii="Arial" w:eastAsia="Times New Roman" w:hAnsi="Arial" w:cs="Arial"/>
          <w:b/>
          <w:snapToGrid w:val="0"/>
        </w:rPr>
        <w:tab/>
        <w:t xml:space="preserve"> </w:t>
      </w:r>
      <w:r w:rsidRPr="00D23D75">
        <w:rPr>
          <w:rFonts w:ascii="Arial" w:eastAsia="Times New Roman" w:hAnsi="Arial" w:cs="Arial"/>
          <w:b/>
          <w:snapToGrid w:val="0"/>
        </w:rPr>
        <w:tab/>
        <w:t>Contact</w:t>
      </w:r>
      <w:r w:rsidRPr="00D23D75">
        <w:rPr>
          <w:rFonts w:ascii="Arial" w:eastAsia="Times New Roman" w:hAnsi="Arial" w:cs="Arial"/>
          <w:snapToGrid w:val="0"/>
        </w:rPr>
        <w:t>:</w:t>
      </w:r>
      <w:r w:rsidRPr="00D23D75">
        <w:rPr>
          <w:rFonts w:ascii="Arial" w:eastAsia="Times New Roman" w:hAnsi="Arial" w:cs="Arial"/>
          <w:snapToGrid w:val="0"/>
        </w:rPr>
        <w:tab/>
      </w:r>
      <w:r w:rsidR="00BA6BA8" w:rsidRPr="00D23D75">
        <w:rPr>
          <w:rFonts w:ascii="Arial" w:hAnsi="Arial" w:cs="Arial"/>
        </w:rPr>
        <w:t>Dan Rozek</w:t>
      </w:r>
    </w:p>
    <w:p w:rsidR="00181F7B" w:rsidRPr="00D23D75" w:rsidRDefault="00E64DAB" w:rsidP="006317F7">
      <w:pPr>
        <w:widowControl w:val="0"/>
        <w:rPr>
          <w:rFonts w:ascii="Arial" w:eastAsia="Times New Roman" w:hAnsi="Arial" w:cs="Arial"/>
          <w:snapToGrid w:val="0"/>
        </w:rPr>
      </w:pPr>
      <w:r w:rsidRPr="00E64DAB">
        <w:rPr>
          <w:rFonts w:ascii="Arial" w:eastAsia="Times New Roman" w:hAnsi="Arial" w:cs="Arial"/>
          <w:b/>
          <w:snapToGrid w:val="0"/>
        </w:rPr>
        <w:t>July 6</w:t>
      </w:r>
      <w:r w:rsidR="004F352E" w:rsidRPr="00E64DAB">
        <w:rPr>
          <w:rFonts w:ascii="Arial" w:eastAsia="Times New Roman" w:hAnsi="Arial" w:cs="Arial"/>
          <w:b/>
          <w:snapToGrid w:val="0"/>
        </w:rPr>
        <w:t>, 201</w:t>
      </w:r>
      <w:r w:rsidR="000B23C3" w:rsidRPr="00E64DAB">
        <w:rPr>
          <w:rFonts w:ascii="Arial" w:eastAsia="Times New Roman" w:hAnsi="Arial" w:cs="Arial"/>
          <w:b/>
          <w:snapToGrid w:val="0"/>
        </w:rPr>
        <w:t>8</w:t>
      </w:r>
      <w:r w:rsidR="000B23C3">
        <w:rPr>
          <w:rFonts w:ascii="Arial" w:eastAsia="Times New Roman" w:hAnsi="Arial" w:cs="Arial"/>
          <w:b/>
          <w:snapToGrid w:val="0"/>
        </w:rPr>
        <w:tab/>
      </w:r>
      <w:r w:rsidR="00181F7B" w:rsidRPr="00D23D75">
        <w:rPr>
          <w:rFonts w:ascii="Arial" w:eastAsia="Times New Roman" w:hAnsi="Arial" w:cs="Arial"/>
          <w:b/>
          <w:snapToGrid w:val="0"/>
        </w:rPr>
        <w:tab/>
      </w:r>
      <w:r w:rsidR="00726CBC">
        <w:rPr>
          <w:rFonts w:ascii="Arial" w:eastAsia="Times New Roman" w:hAnsi="Arial" w:cs="Arial"/>
          <w:b/>
          <w:snapToGrid w:val="0"/>
        </w:rPr>
        <w:tab/>
      </w:r>
      <w:r w:rsidR="00181F7B" w:rsidRPr="00D23D75">
        <w:rPr>
          <w:rFonts w:ascii="Arial" w:eastAsia="Times New Roman" w:hAnsi="Arial" w:cs="Arial"/>
          <w:b/>
          <w:snapToGrid w:val="0"/>
        </w:rPr>
        <w:tab/>
      </w:r>
      <w:r w:rsidR="00BA6BA8" w:rsidRPr="00D23D75">
        <w:rPr>
          <w:rFonts w:ascii="Arial" w:eastAsia="Times New Roman" w:hAnsi="Arial" w:cs="Arial"/>
          <w:snapToGrid w:val="0"/>
        </w:rPr>
        <w:tab/>
      </w:r>
      <w:r w:rsidR="00BA6BA8" w:rsidRPr="00D23D75">
        <w:rPr>
          <w:rFonts w:ascii="Arial" w:eastAsia="Times New Roman" w:hAnsi="Arial" w:cs="Arial"/>
          <w:snapToGrid w:val="0"/>
        </w:rPr>
        <w:tab/>
      </w:r>
      <w:r>
        <w:rPr>
          <w:rFonts w:ascii="Arial" w:eastAsia="Times New Roman" w:hAnsi="Arial" w:cs="Arial"/>
          <w:snapToGrid w:val="0"/>
        </w:rPr>
        <w:tab/>
      </w:r>
      <w:r>
        <w:rPr>
          <w:rFonts w:ascii="Arial" w:eastAsia="Times New Roman" w:hAnsi="Arial" w:cs="Arial"/>
          <w:snapToGrid w:val="0"/>
        </w:rPr>
        <w:tab/>
      </w:r>
      <w:r w:rsidR="00BA6BA8" w:rsidRPr="00D23D75">
        <w:rPr>
          <w:rFonts w:ascii="Arial" w:eastAsia="Times New Roman" w:hAnsi="Arial" w:cs="Arial"/>
          <w:snapToGrid w:val="0"/>
        </w:rPr>
        <w:t>630-241-6800, ext. 2392</w:t>
      </w:r>
    </w:p>
    <w:p w:rsidR="00181F7B" w:rsidRPr="00D23D75" w:rsidRDefault="00181F7B" w:rsidP="006317F7">
      <w:pPr>
        <w:widowControl w:val="0"/>
        <w:ind w:left="1440"/>
        <w:rPr>
          <w:rFonts w:ascii="Arial" w:hAnsi="Arial" w:cs="Arial"/>
        </w:rPr>
      </w:pPr>
      <w:r w:rsidRPr="00D23D75">
        <w:rPr>
          <w:rFonts w:ascii="Arial" w:eastAsia="Times New Roman" w:hAnsi="Arial" w:cs="Arial"/>
          <w:snapToGrid w:val="0"/>
        </w:rPr>
        <w:tab/>
      </w:r>
      <w:r w:rsidRPr="00D23D75">
        <w:rPr>
          <w:rFonts w:ascii="Arial" w:eastAsia="Times New Roman" w:hAnsi="Arial" w:cs="Arial"/>
          <w:snapToGrid w:val="0"/>
        </w:rPr>
        <w:tab/>
      </w:r>
      <w:r w:rsidRPr="00D23D75">
        <w:rPr>
          <w:rFonts w:ascii="Arial" w:eastAsia="Times New Roman" w:hAnsi="Arial" w:cs="Arial"/>
          <w:snapToGrid w:val="0"/>
        </w:rPr>
        <w:tab/>
      </w:r>
      <w:r w:rsidRPr="00D23D75">
        <w:rPr>
          <w:rFonts w:ascii="Arial" w:eastAsia="Times New Roman" w:hAnsi="Arial" w:cs="Arial"/>
          <w:snapToGrid w:val="0"/>
        </w:rPr>
        <w:tab/>
      </w:r>
      <w:r w:rsidRPr="00D23D75">
        <w:rPr>
          <w:rFonts w:ascii="Arial" w:eastAsia="Times New Roman" w:hAnsi="Arial" w:cs="Arial"/>
          <w:snapToGrid w:val="0"/>
        </w:rPr>
        <w:tab/>
      </w:r>
      <w:r w:rsidRPr="00D23D75">
        <w:rPr>
          <w:rFonts w:ascii="Arial" w:eastAsia="Times New Roman" w:hAnsi="Arial" w:cs="Arial"/>
          <w:snapToGrid w:val="0"/>
        </w:rPr>
        <w:tab/>
      </w:r>
      <w:r w:rsidRPr="00D23D75">
        <w:rPr>
          <w:rFonts w:ascii="Arial" w:eastAsia="Times New Roman" w:hAnsi="Arial" w:cs="Arial"/>
          <w:snapToGrid w:val="0"/>
        </w:rPr>
        <w:tab/>
      </w:r>
      <w:hyperlink r:id="rId9" w:history="1">
        <w:r w:rsidR="006317F7" w:rsidRPr="00D23D75">
          <w:rPr>
            <w:rStyle w:val="Hyperlink"/>
            <w:rFonts w:ascii="Arial" w:hAnsi="Arial" w:cs="Arial"/>
          </w:rPr>
          <w:t>drozek@getipass.com</w:t>
        </w:r>
      </w:hyperlink>
    </w:p>
    <w:p w:rsidR="006317F7" w:rsidRPr="00D23D75" w:rsidRDefault="006317F7" w:rsidP="006317F7">
      <w:pPr>
        <w:widowControl w:val="0"/>
        <w:ind w:left="1440"/>
        <w:rPr>
          <w:rFonts w:ascii="Arial" w:eastAsia="Times New Roman" w:hAnsi="Arial" w:cs="Arial"/>
          <w:snapToGrid w:val="0"/>
        </w:rPr>
      </w:pPr>
    </w:p>
    <w:p w:rsidR="00022A16" w:rsidRPr="00D23D75" w:rsidRDefault="00022A16" w:rsidP="006317F7">
      <w:pPr>
        <w:shd w:val="clear" w:color="auto" w:fill="FFFFFF"/>
        <w:rPr>
          <w:rFonts w:ascii="Arial" w:eastAsia="Times New Roman" w:hAnsi="Arial" w:cs="Arial"/>
          <w:bCs/>
        </w:rPr>
      </w:pPr>
    </w:p>
    <w:p w:rsidR="00E8417A" w:rsidRPr="00E8417A" w:rsidRDefault="00E8417A" w:rsidP="00E8417A">
      <w:pPr>
        <w:shd w:val="clear" w:color="auto" w:fill="FFFFFF"/>
        <w:jc w:val="center"/>
        <w:rPr>
          <w:rFonts w:ascii="Arial" w:hAnsi="Arial" w:cs="Arial"/>
          <w:b/>
          <w:bCs/>
        </w:rPr>
      </w:pPr>
      <w:r w:rsidRPr="00E8417A">
        <w:rPr>
          <w:rFonts w:ascii="Arial" w:hAnsi="Arial" w:cs="Arial"/>
          <w:b/>
          <w:bCs/>
        </w:rPr>
        <w:t xml:space="preserve">NEW TRAFFIC PATTERN SCHEDULED NEXT WEEK ON YORK ROAD </w:t>
      </w:r>
    </w:p>
    <w:p w:rsidR="00E8417A" w:rsidRPr="00E8417A" w:rsidRDefault="00E8417A" w:rsidP="00E8417A">
      <w:pPr>
        <w:shd w:val="clear" w:color="auto" w:fill="FFFFFF"/>
        <w:jc w:val="center"/>
        <w:rPr>
          <w:rFonts w:ascii="Arial" w:hAnsi="Arial" w:cs="Arial"/>
        </w:rPr>
      </w:pPr>
      <w:r w:rsidRPr="00E8417A">
        <w:rPr>
          <w:rFonts w:ascii="Arial" w:hAnsi="Arial" w:cs="Arial"/>
          <w:b/>
          <w:bCs/>
        </w:rPr>
        <w:t xml:space="preserve">AS WORK CONTINUES ON BRIDGE OVER REAGAN MEMORIAL TOLLWAY (I-88) </w:t>
      </w:r>
    </w:p>
    <w:p w:rsidR="00E8417A" w:rsidRPr="00E8417A" w:rsidRDefault="00E8417A" w:rsidP="00E8417A">
      <w:pPr>
        <w:shd w:val="clear" w:color="auto" w:fill="FFFFFF"/>
        <w:jc w:val="center"/>
        <w:rPr>
          <w:rFonts w:ascii="Arial" w:hAnsi="Arial" w:cs="Arial"/>
        </w:rPr>
      </w:pPr>
      <w:r w:rsidRPr="00E8417A">
        <w:rPr>
          <w:rFonts w:ascii="Arial" w:hAnsi="Arial" w:cs="Arial"/>
          <w:i/>
          <w:iCs/>
        </w:rPr>
        <w:t xml:space="preserve">York Road Bridge over I-88 remains open during reconstruction </w:t>
      </w:r>
    </w:p>
    <w:p w:rsidR="00E8417A" w:rsidRPr="00E8417A" w:rsidRDefault="00E8417A" w:rsidP="00E8417A">
      <w:pPr>
        <w:shd w:val="clear" w:color="auto" w:fill="FFFFFF"/>
        <w:jc w:val="center"/>
        <w:rPr>
          <w:rFonts w:ascii="Arial" w:hAnsi="Arial" w:cs="Arial"/>
        </w:rPr>
      </w:pPr>
    </w:p>
    <w:p w:rsidR="00E8417A" w:rsidRPr="00E8417A" w:rsidRDefault="00E8417A" w:rsidP="00E8417A">
      <w:pPr>
        <w:pStyle w:val="default0"/>
        <w:shd w:val="clear" w:color="auto" w:fill="FFFFFF"/>
        <w:rPr>
          <w:color w:val="auto"/>
          <w:sz w:val="22"/>
          <w:szCs w:val="22"/>
        </w:rPr>
      </w:pPr>
      <w:r w:rsidRPr="00E8417A">
        <w:rPr>
          <w:b/>
          <w:bCs/>
          <w:color w:val="auto"/>
          <w:sz w:val="22"/>
          <w:szCs w:val="22"/>
        </w:rPr>
        <w:t xml:space="preserve">DOWNERS GROVE, IL – </w:t>
      </w:r>
      <w:r w:rsidRPr="00E8417A">
        <w:rPr>
          <w:color w:val="auto"/>
          <w:sz w:val="22"/>
          <w:szCs w:val="22"/>
        </w:rPr>
        <w:t xml:space="preserve">A </w:t>
      </w:r>
      <w:bookmarkStart w:id="0" w:name="_GoBack"/>
      <w:bookmarkEnd w:id="0"/>
      <w:r w:rsidRPr="00E8417A">
        <w:rPr>
          <w:color w:val="auto"/>
          <w:sz w:val="22"/>
          <w:szCs w:val="22"/>
        </w:rPr>
        <w:t xml:space="preserve">traffic shift is scheduled on the York Road Bridge over the Reagan Memorial Tollway (I-88) next week to move all traffic onto the new northbound side of the bridge to accommodate reconstruction of the southbound side. The work is part of the I-88 Reconstruction Project in Oak Brook. </w:t>
      </w:r>
    </w:p>
    <w:p w:rsidR="00E8417A" w:rsidRPr="00E8417A" w:rsidRDefault="00E8417A" w:rsidP="00E8417A">
      <w:pPr>
        <w:shd w:val="clear" w:color="auto" w:fill="FFFFFF"/>
        <w:rPr>
          <w:rFonts w:ascii="Arial" w:hAnsi="Arial" w:cs="Arial"/>
        </w:rPr>
      </w:pPr>
    </w:p>
    <w:p w:rsidR="00E8417A" w:rsidRPr="00E8417A" w:rsidRDefault="00E8417A" w:rsidP="00E8417A">
      <w:pPr>
        <w:rPr>
          <w:rFonts w:ascii="Arial" w:hAnsi="Arial" w:cs="Arial"/>
        </w:rPr>
      </w:pPr>
      <w:r w:rsidRPr="00E8417A">
        <w:rPr>
          <w:rFonts w:ascii="Arial" w:hAnsi="Arial" w:cs="Arial"/>
        </w:rPr>
        <w:t xml:space="preserve">Electronic message signs and construction signage will be put in place in advance to alert drivers. The new traffic pattern is necessary to provide a work zone and safely accommodate traffic during bridge reconstruction. </w:t>
      </w:r>
    </w:p>
    <w:p w:rsidR="00E8417A" w:rsidRPr="00E8417A" w:rsidRDefault="00E8417A" w:rsidP="00E8417A">
      <w:pPr>
        <w:shd w:val="clear" w:color="auto" w:fill="FFFFFF"/>
        <w:rPr>
          <w:rFonts w:ascii="Arial" w:hAnsi="Arial" w:cs="Arial"/>
          <w:b/>
          <w:bCs/>
        </w:rPr>
      </w:pPr>
    </w:p>
    <w:p w:rsidR="00E8417A" w:rsidRPr="00E8417A" w:rsidRDefault="00E8417A" w:rsidP="00E8417A">
      <w:pPr>
        <w:rPr>
          <w:rStyle w:val="Strong"/>
          <w:rFonts w:ascii="Calibri" w:hAnsi="Calibri"/>
        </w:rPr>
      </w:pPr>
      <w:r w:rsidRPr="00E8417A">
        <w:rPr>
          <w:rFonts w:ascii="Arial" w:hAnsi="Arial" w:cs="Arial"/>
        </w:rPr>
        <w:t xml:space="preserve">Weather permitting, </w:t>
      </w:r>
      <w:r w:rsidR="003A0249">
        <w:rPr>
          <w:rFonts w:ascii="Arial" w:hAnsi="Arial" w:cs="Arial"/>
        </w:rPr>
        <w:t xml:space="preserve">after the morning commute </w:t>
      </w:r>
      <w:r w:rsidR="003A0249">
        <w:rPr>
          <w:rFonts w:ascii="Arial" w:hAnsi="Arial" w:cs="Arial"/>
        </w:rPr>
        <w:t xml:space="preserve">on </w:t>
      </w:r>
      <w:r w:rsidRPr="00E8417A">
        <w:rPr>
          <w:rFonts w:ascii="Arial" w:hAnsi="Arial" w:cs="Arial"/>
        </w:rPr>
        <w:t xml:space="preserve">Monday, July </w:t>
      </w:r>
      <w:r w:rsidR="00E64DAB">
        <w:rPr>
          <w:rFonts w:ascii="Arial" w:hAnsi="Arial" w:cs="Arial"/>
        </w:rPr>
        <w:t>9</w:t>
      </w:r>
      <w:r w:rsidRPr="00E8417A">
        <w:rPr>
          <w:rFonts w:ascii="Arial" w:hAnsi="Arial" w:cs="Arial"/>
        </w:rPr>
        <w:t xml:space="preserve">, York Road traffic in both directions will be shifted onto the new portion of the bridge providing for one lane of traffic in both directions on York Road over I-88 during this stage of construction. </w:t>
      </w:r>
      <w:r w:rsidRPr="00E8417A">
        <w:rPr>
          <w:rStyle w:val="Strong"/>
          <w:rFonts w:ascii="Arial" w:hAnsi="Arial" w:cs="Arial"/>
          <w:b w:val="0"/>
          <w:bCs w:val="0"/>
        </w:rPr>
        <w:t>Traffic is expected to remain in this configuration through summer.</w:t>
      </w:r>
    </w:p>
    <w:p w:rsidR="00E8417A" w:rsidRPr="00E8417A" w:rsidRDefault="00E8417A" w:rsidP="00E8417A">
      <w:pPr>
        <w:rPr>
          <w:rStyle w:val="Strong"/>
          <w:rFonts w:ascii="Arial" w:hAnsi="Arial" w:cs="Arial"/>
          <w:b w:val="0"/>
          <w:bCs w:val="0"/>
        </w:rPr>
      </w:pPr>
    </w:p>
    <w:p w:rsidR="00E8417A" w:rsidRPr="00E8417A" w:rsidRDefault="00E8417A" w:rsidP="00E8417A">
      <w:pPr>
        <w:rPr>
          <w:rFonts w:ascii="Calibri" w:hAnsi="Calibri"/>
        </w:rPr>
      </w:pPr>
      <w:r w:rsidRPr="00E8417A">
        <w:rPr>
          <w:rFonts w:ascii="Arial" w:hAnsi="Arial" w:cs="Arial"/>
        </w:rPr>
        <w:t>On I-88, between I-290 and York Road, all eastbound traffic is currently shifted to the right and all westbound traffic is shifted to the left, with one lane of traffic traveling on the eastbound side of I-88.</w:t>
      </w:r>
    </w:p>
    <w:p w:rsidR="00E8417A" w:rsidRPr="00E8417A" w:rsidRDefault="00E8417A" w:rsidP="00E8417A">
      <w:pPr>
        <w:rPr>
          <w:rFonts w:ascii="Arial" w:hAnsi="Arial" w:cs="Arial"/>
        </w:rPr>
      </w:pPr>
    </w:p>
    <w:p w:rsidR="00E8417A" w:rsidRPr="00E8417A" w:rsidRDefault="00E8417A" w:rsidP="00E8417A">
      <w:pPr>
        <w:rPr>
          <w:rFonts w:ascii="Arial" w:hAnsi="Arial" w:cs="Arial"/>
        </w:rPr>
      </w:pPr>
      <w:r w:rsidRPr="00E8417A">
        <w:rPr>
          <w:rFonts w:ascii="Arial" w:hAnsi="Arial" w:cs="Arial"/>
          <w:b/>
          <w:bCs/>
        </w:rPr>
        <w:t>Work Zone Safety</w:t>
      </w:r>
    </w:p>
    <w:p w:rsidR="00E8417A" w:rsidRPr="00E8417A" w:rsidRDefault="00E8417A" w:rsidP="00E8417A">
      <w:pPr>
        <w:rPr>
          <w:rFonts w:ascii="Calibri" w:hAnsi="Calibri"/>
        </w:rPr>
      </w:pPr>
      <w:r w:rsidRPr="00E8417A">
        <w:rPr>
          <w:rFonts w:ascii="Arial" w:hAnsi="Arial" w:cs="Arial"/>
        </w:rPr>
        <w:t xml:space="preserve">The Illinois Tollway is committed to ensuring that the Reagan Memorial Tollway (I-88) and York Road remain safe for both drivers and workers during construction, which is part of the agency’s overall commitment to roadway safety. </w:t>
      </w:r>
    </w:p>
    <w:p w:rsidR="00E8417A" w:rsidRDefault="00E8417A" w:rsidP="00E8417A"/>
    <w:p w:rsidR="00E8417A" w:rsidRDefault="00E8417A" w:rsidP="00E8417A">
      <w:pPr>
        <w:rPr>
          <w:rFonts w:ascii="Calibri" w:hAnsi="Calibri"/>
        </w:rPr>
      </w:pPr>
      <w:r>
        <w:rPr>
          <w:rFonts w:ascii="Arial" w:hAnsi="Arial" w:cs="Arial"/>
        </w:rPr>
        <w:t xml:space="preserve">Construction zone speed limits are in effect in all construction zones 24/7 and drivers should continue to watch for changing traffic patterns and use caution, especially when workers are present. On York Road, a 30 mph work zone speed limit is in effect throughout the construction season. On I-88, a 45 mph work zone speed limit will be in place. </w:t>
      </w:r>
    </w:p>
    <w:p w:rsidR="00E8417A" w:rsidRDefault="00E8417A" w:rsidP="00E8417A"/>
    <w:p w:rsidR="00E8417A" w:rsidRDefault="00E8417A" w:rsidP="00E8417A">
      <w:pPr>
        <w:rPr>
          <w:rFonts w:ascii="Calibri" w:hAnsi="Calibri"/>
        </w:rPr>
      </w:pPr>
      <w:r>
        <w:rPr>
          <w:rFonts w:ascii="Arial" w:hAnsi="Arial" w:cs="Arial"/>
        </w:rPr>
        <w:t>Illinois State Police have zero tolerance for drivers speeding in work zones. The minimum penalty for speeding in a work zone is $375. Posted signs advise drivers of a $10,000 fine and a 14-year jail sentence for hitting a roadway worker.</w:t>
      </w:r>
    </w:p>
    <w:p w:rsidR="00E8417A" w:rsidRDefault="00E8417A" w:rsidP="00E8417A"/>
    <w:p w:rsidR="00E8417A" w:rsidRDefault="00E8417A" w:rsidP="00E8417A">
      <w:pPr>
        <w:rPr>
          <w:rFonts w:ascii="Arial" w:hAnsi="Arial" w:cs="Arial"/>
          <w:b/>
          <w:bCs/>
        </w:rPr>
      </w:pPr>
      <w:r>
        <w:rPr>
          <w:rFonts w:ascii="Arial" w:hAnsi="Arial" w:cs="Arial"/>
          <w:b/>
          <w:bCs/>
        </w:rPr>
        <w:t xml:space="preserve">I-88 Reconstruction Project </w:t>
      </w:r>
    </w:p>
    <w:p w:rsidR="00E8417A" w:rsidRDefault="00E8417A" w:rsidP="00E8417A">
      <w:pPr>
        <w:rPr>
          <w:rFonts w:ascii="Calibri" w:hAnsi="Calibri"/>
        </w:rPr>
      </w:pPr>
      <w:r>
        <w:rPr>
          <w:rFonts w:ascii="Arial" w:hAnsi="Arial" w:cs="Arial"/>
        </w:rPr>
        <w:t xml:space="preserve">The I-88 Reconstruction Project will extend the life of the roadway, increase traffic capacity and provide safe and convenient travel for Tollway customers. In addition, to rebuilding and widening I-88, the two-year project also includes rebuilding and widening the York Road Bridge, repair and widening of the I-88 bridges over Roosevelt Road, improvements on the ramps connecting I-88 and I-294 and </w:t>
      </w:r>
      <w:proofErr w:type="spellStart"/>
      <w:r>
        <w:rPr>
          <w:rFonts w:ascii="Arial" w:hAnsi="Arial" w:cs="Arial"/>
        </w:rPr>
        <w:t>noisewall</w:t>
      </w:r>
      <w:proofErr w:type="spellEnd"/>
      <w:r>
        <w:rPr>
          <w:rFonts w:ascii="Arial" w:hAnsi="Arial" w:cs="Arial"/>
        </w:rPr>
        <w:t xml:space="preserve"> construction adjacent to residential areas.</w:t>
      </w:r>
    </w:p>
    <w:p w:rsidR="00E8417A" w:rsidRDefault="00E8417A" w:rsidP="00E8417A">
      <w:pPr>
        <w:jc w:val="center"/>
      </w:pPr>
    </w:p>
    <w:p w:rsidR="00E8417A" w:rsidRPr="00E8417A" w:rsidRDefault="00E8417A" w:rsidP="00E8417A">
      <w:pPr>
        <w:rPr>
          <w:rFonts w:ascii="Calibri" w:hAnsi="Calibri"/>
        </w:rPr>
      </w:pPr>
      <w:r>
        <w:rPr>
          <w:rFonts w:ascii="Arial" w:hAnsi="Arial" w:cs="Arial"/>
        </w:rPr>
        <w:lastRenderedPageBreak/>
        <w:t xml:space="preserve">The project is being coordinated with the Illinois Department of Transportation, the Village of Oak Brook, the City of Elmhurst, Village of Hillside, York Township and DuPage County, as well as local fire and police departments. The project is funded by the Tollway’s 15-year, $14 billion </w:t>
      </w:r>
      <w:r>
        <w:rPr>
          <w:rFonts w:ascii="Arial" w:hAnsi="Arial" w:cs="Arial"/>
          <w:i/>
          <w:iCs/>
        </w:rPr>
        <w:t xml:space="preserve">Move Illinois </w:t>
      </w:r>
      <w:r>
        <w:rPr>
          <w:rFonts w:ascii="Arial" w:hAnsi="Arial" w:cs="Arial"/>
        </w:rPr>
        <w:t>Program.</w:t>
      </w:r>
    </w:p>
    <w:p w:rsidR="00E8417A" w:rsidRPr="00E8417A" w:rsidRDefault="00E8417A" w:rsidP="00E8417A"/>
    <w:p w:rsidR="00E8417A" w:rsidRPr="00E8417A" w:rsidRDefault="00E8417A" w:rsidP="00E8417A">
      <w:pPr>
        <w:rPr>
          <w:rFonts w:ascii="Calibri" w:hAnsi="Calibri"/>
        </w:rPr>
      </w:pPr>
      <w:r w:rsidRPr="00E8417A">
        <w:rPr>
          <w:rFonts w:ascii="Arial" w:hAnsi="Arial" w:cs="Arial"/>
          <w:b/>
          <w:bCs/>
        </w:rPr>
        <w:t xml:space="preserve">About </w:t>
      </w:r>
      <w:r w:rsidRPr="00E8417A">
        <w:rPr>
          <w:rFonts w:ascii="Arial" w:hAnsi="Arial" w:cs="Arial"/>
          <w:b/>
          <w:bCs/>
          <w:i/>
          <w:iCs/>
        </w:rPr>
        <w:t>Move Illinois</w:t>
      </w:r>
    </w:p>
    <w:p w:rsidR="00E8417A" w:rsidRPr="00E8417A" w:rsidRDefault="00E8417A" w:rsidP="00E8417A">
      <w:r w:rsidRPr="00E8417A">
        <w:rPr>
          <w:rFonts w:ascii="Arial" w:hAnsi="Arial" w:cs="Arial"/>
        </w:rPr>
        <w:t xml:space="preserve">The Illinois Tollway’s 15-year, $14 billion capital program, </w:t>
      </w:r>
      <w:r w:rsidRPr="00E8417A">
        <w:rPr>
          <w:rFonts w:ascii="Arial" w:hAnsi="Arial" w:cs="Arial"/>
          <w:i/>
          <w:iCs/>
        </w:rPr>
        <w:t>Move Illinois: The Illinois Tollway Driving the Future</w:t>
      </w:r>
      <w:r w:rsidRPr="00E8417A">
        <w:rPr>
          <w:rFonts w:ascii="Arial" w:hAnsi="Arial" w:cs="Arial"/>
        </w:rPr>
        <w:t xml:space="preserve">, is improving mobility, relieving congestion, reducing pollution, creating as many as 120,000 jobs and linking economies throughout the region. The first six years of </w:t>
      </w:r>
      <w:r w:rsidRPr="00E8417A">
        <w:rPr>
          <w:rFonts w:ascii="Arial" w:hAnsi="Arial" w:cs="Arial"/>
          <w:i/>
          <w:iCs/>
        </w:rPr>
        <w:t>Move Illinois</w:t>
      </w:r>
      <w:r w:rsidRPr="00E8417A">
        <w:rPr>
          <w:rFonts w:ascii="Arial" w:hAnsi="Arial" w:cs="Arial"/>
        </w:rPr>
        <w:t xml:space="preserve"> are on schedule and within budget, delivering the new Illinois Route 390 Tollway and a rebuilt and widened Jane Addams Memorial Tollway (I-90) with its new SmartRoad corridor, as well as opening a new interchange connecting the Tri-State Tollway (I-294) to I-57. Progress continues on projects addressing the remaining needs of the existing Tollway system, delivering the new I-490 Tollway Project and reconstruction of the Central Tri-State Tollway (I-294) and planning for emerging projects.</w:t>
      </w:r>
    </w:p>
    <w:p w:rsidR="00E8417A" w:rsidRPr="00E8417A" w:rsidRDefault="00E8417A" w:rsidP="00E8417A">
      <w:pPr>
        <w:shd w:val="clear" w:color="auto" w:fill="FFFFFF"/>
      </w:pPr>
    </w:p>
    <w:p w:rsidR="00E8417A" w:rsidRPr="00E8417A" w:rsidRDefault="00E8417A" w:rsidP="00E8417A">
      <w:pPr>
        <w:shd w:val="clear" w:color="auto" w:fill="FFFFFF"/>
      </w:pPr>
      <w:r w:rsidRPr="00E8417A">
        <w:rPr>
          <w:rFonts w:ascii="Arial" w:hAnsi="Arial" w:cs="Arial"/>
          <w:b/>
          <w:bCs/>
        </w:rPr>
        <w:t>About the Illinois Tollway</w:t>
      </w:r>
    </w:p>
    <w:p w:rsidR="00E8417A" w:rsidRDefault="00E8417A" w:rsidP="00E8417A">
      <w:r w:rsidRPr="00E8417A">
        <w:rPr>
          <w:rFonts w:ascii="Arial" w:hAnsi="Arial" w:cs="Arial"/>
        </w:rPr>
        <w:t>The Illinois Tollway is a user-fee system that receives no state or federal funds for maintenance and operations. The agency maintains and operates 294 miles of roadways in 12 counties in Northern Illinois, including the Reagan Me</w:t>
      </w:r>
      <w:r>
        <w:rPr>
          <w:rFonts w:ascii="Arial" w:hAnsi="Arial" w:cs="Arial"/>
        </w:rPr>
        <w:t>morial Tollway (I-88), the Veterans Memorial Tollway (I-355), the Jane Addams Memorial Tollway (I-90), the Tri-State Tollway (I-94/I-294/I-80) and the Illinois Route 390 Tollway.</w:t>
      </w:r>
    </w:p>
    <w:p w:rsidR="00E8417A" w:rsidRDefault="00E8417A" w:rsidP="00E8417A">
      <w:pPr>
        <w:autoSpaceDE w:val="0"/>
        <w:autoSpaceDN w:val="0"/>
        <w:rPr>
          <w:rFonts w:ascii="Arial" w:hAnsi="Arial" w:cs="Arial"/>
        </w:rPr>
      </w:pPr>
    </w:p>
    <w:p w:rsidR="00181F7B" w:rsidRPr="00D23D75" w:rsidRDefault="00181F7B" w:rsidP="006317F7">
      <w:pPr>
        <w:autoSpaceDE w:val="0"/>
        <w:autoSpaceDN w:val="0"/>
        <w:rPr>
          <w:rFonts w:ascii="Arial" w:hAnsi="Arial" w:cs="Arial"/>
        </w:rPr>
      </w:pPr>
    </w:p>
    <w:p w:rsidR="00181F7B" w:rsidRPr="00D23D75" w:rsidRDefault="00181F7B" w:rsidP="006317F7">
      <w:pPr>
        <w:pStyle w:val="NormalWeb"/>
        <w:jc w:val="center"/>
        <w:rPr>
          <w:rFonts w:ascii="Arial" w:hAnsi="Arial" w:cs="Arial"/>
          <w:sz w:val="22"/>
          <w:szCs w:val="22"/>
        </w:rPr>
      </w:pPr>
      <w:r w:rsidRPr="00D23D75">
        <w:rPr>
          <w:rFonts w:ascii="Arial" w:hAnsi="Arial" w:cs="Arial"/>
          <w:sz w:val="22"/>
          <w:szCs w:val="22"/>
        </w:rPr>
        <w:t># # #</w:t>
      </w:r>
    </w:p>
    <w:p w:rsidR="00D23D75" w:rsidRPr="00D23D75" w:rsidRDefault="00D23D75">
      <w:pPr>
        <w:pStyle w:val="NormalWeb"/>
        <w:jc w:val="center"/>
        <w:rPr>
          <w:rFonts w:ascii="Arial" w:hAnsi="Arial" w:cs="Arial"/>
          <w:sz w:val="22"/>
          <w:szCs w:val="22"/>
        </w:rPr>
      </w:pPr>
    </w:p>
    <w:sectPr w:rsidR="00D23D75" w:rsidRPr="00D23D75" w:rsidSect="00D849B6">
      <w:headerReference w:type="even" r:id="rId10"/>
      <w:headerReference w:type="default" r:id="rId11"/>
      <w:headerReference w:type="first" r:id="rId12"/>
      <w:footerReference w:type="first" r:id="rId13"/>
      <w:pgSz w:w="12240" w:h="15840" w:code="1"/>
      <w:pgMar w:top="1440" w:right="1080" w:bottom="1008" w:left="1080" w:header="634" w:footer="6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7D8" w:rsidRDefault="000D17D8" w:rsidP="00E8646F">
      <w:r>
        <w:separator/>
      </w:r>
    </w:p>
  </w:endnote>
  <w:endnote w:type="continuationSeparator" w:id="0">
    <w:p w:rsidR="000D17D8" w:rsidRDefault="000D17D8" w:rsidP="00E8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D8" w:rsidRPr="00B40580" w:rsidRDefault="000D17D8" w:rsidP="00B40580">
    <w:pPr>
      <w:pStyle w:val="Footer"/>
      <w:jc w:val="center"/>
      <w:rPr>
        <w:rFonts w:ascii="Arial" w:hAnsi="Arial" w:cs="Arial"/>
      </w:rPr>
    </w:pPr>
    <w:r w:rsidRPr="00B40580">
      <w:rPr>
        <w:rFonts w:ascii="Arial" w:hAnsi="Arial" w:cs="Arial"/>
      </w:rPr>
      <w:t>-</w:t>
    </w:r>
    <w:proofErr w:type="gramStart"/>
    <w:r w:rsidRPr="00B40580">
      <w:rPr>
        <w:rFonts w:ascii="Arial" w:hAnsi="Arial" w:cs="Arial"/>
      </w:rPr>
      <w:t>more</w:t>
    </w:r>
    <w:proofErr w:type="gramEnd"/>
    <w:r w:rsidRPr="00B40580">
      <w:rPr>
        <w:rFonts w:ascii="Arial" w:hAnsi="Arial"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7D8" w:rsidRDefault="000D17D8" w:rsidP="00E8646F">
      <w:r>
        <w:separator/>
      </w:r>
    </w:p>
  </w:footnote>
  <w:footnote w:type="continuationSeparator" w:id="0">
    <w:p w:rsidR="000D17D8" w:rsidRDefault="000D17D8" w:rsidP="00E86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D8" w:rsidRPr="00D849B6" w:rsidRDefault="000B23C3">
    <w:pPr>
      <w:pStyle w:val="Header"/>
      <w:rPr>
        <w:b/>
      </w:rPr>
    </w:pPr>
    <w:r>
      <w:rPr>
        <w:rFonts w:ascii="Arial" w:hAnsi="Arial" w:cs="Arial"/>
      </w:rPr>
      <w:t>I-88 York Road Bridge Work</w:t>
    </w:r>
    <w:r w:rsidR="002C3ED0">
      <w:rPr>
        <w:rFonts w:ascii="Arial" w:hAnsi="Arial" w:cs="Arial"/>
      </w:rPr>
      <w:t xml:space="preserve"> </w:t>
    </w:r>
    <w:r w:rsidR="000D17D8">
      <w:rPr>
        <w:rFonts w:ascii="Arial" w:hAnsi="Arial" w:cs="Arial"/>
      </w:rPr>
      <w:t>- 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D8" w:rsidRPr="0077431F" w:rsidRDefault="00B61AAE" w:rsidP="00B40580">
    <w:pPr>
      <w:pStyle w:val="Header"/>
      <w:rPr>
        <w:rFonts w:ascii="Arial" w:hAnsi="Arial" w:cs="Arial"/>
      </w:rPr>
    </w:pPr>
    <w:r>
      <w:rPr>
        <w:rFonts w:ascii="Arial" w:hAnsi="Arial" w:cs="Arial"/>
      </w:rPr>
      <w:t>Farnsworth Avenue Interchange Project</w:t>
    </w:r>
    <w:r w:rsidR="002A0FD6">
      <w:rPr>
        <w:rFonts w:ascii="Arial" w:hAnsi="Arial" w:cs="Arial"/>
      </w:rPr>
      <w:t xml:space="preserve"> </w:t>
    </w:r>
    <w:r w:rsidR="000D17D8">
      <w:rPr>
        <w:rFonts w:ascii="Arial" w:hAnsi="Arial" w:cs="Arial"/>
      </w:rPr>
      <w:t>- page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D8" w:rsidRDefault="000D17D8" w:rsidP="00A11F83">
    <w:pPr>
      <w:pStyle w:val="Header"/>
      <w:ind w:left="1170"/>
      <w:rPr>
        <w:rFonts w:ascii="Arial" w:hAnsi="Arial" w:cs="Arial"/>
        <w:sz w:val="32"/>
      </w:rPr>
    </w:pPr>
    <w:r>
      <w:rPr>
        <w:rFonts w:ascii="Arial" w:hAnsi="Arial" w:cs="Arial"/>
        <w:noProof/>
        <w:sz w:val="32"/>
      </w:rPr>
      <mc:AlternateContent>
        <mc:Choice Requires="wps">
          <w:drawing>
            <wp:anchor distT="0" distB="0" distL="114300" distR="114300" simplePos="0" relativeHeight="251658752" behindDoc="0" locked="0" layoutInCell="1" allowOverlap="1" wp14:anchorId="210F2876" wp14:editId="5D90058A">
              <wp:simplePos x="0" y="0"/>
              <wp:positionH relativeFrom="column">
                <wp:posOffset>4436745</wp:posOffset>
              </wp:positionH>
              <wp:positionV relativeFrom="paragraph">
                <wp:posOffset>49530</wp:posOffset>
              </wp:positionV>
              <wp:extent cx="2431415" cy="77216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7D8" w:rsidRPr="00D26324" w:rsidRDefault="000D17D8" w:rsidP="00A11F83">
                          <w:pPr>
                            <w:jc w:val="right"/>
                            <w:rPr>
                              <w:rFonts w:ascii="Arial" w:hAnsi="Arial" w:cs="Arial"/>
                              <w:color w:val="009C34"/>
                            </w:rPr>
                          </w:pPr>
                          <w:r w:rsidRPr="00D26324">
                            <w:rPr>
                              <w:rFonts w:ascii="Arial" w:hAnsi="Arial" w:cs="Arial"/>
                              <w:b/>
                              <w:color w:val="009C34"/>
                              <w:sz w:val="96"/>
                            </w:rPr>
                            <w:t>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9.35pt;margin-top:3.9pt;width:191.45pt;height:6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PDe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" filled="f" stroked="f">
              <v:textbox>
                <w:txbxContent>
                  <w:p w:rsidR="000D17D8" w:rsidRPr="00D26324" w:rsidRDefault="000D17D8" w:rsidP="00A11F83">
                    <w:pPr>
                      <w:jc w:val="right"/>
                      <w:rPr>
                        <w:rFonts w:ascii="Arial" w:hAnsi="Arial" w:cs="Arial"/>
                        <w:color w:val="009C34"/>
                      </w:rPr>
                    </w:pPr>
                    <w:r w:rsidRPr="00D26324">
                      <w:rPr>
                        <w:rFonts w:ascii="Arial" w:hAnsi="Arial" w:cs="Arial"/>
                        <w:b/>
                        <w:color w:val="009C34"/>
                        <w:sz w:val="96"/>
                      </w:rPr>
                      <w:t>NEWS</w:t>
                    </w:r>
                  </w:p>
                </w:txbxContent>
              </v:textbox>
            </v:shape>
          </w:pict>
        </mc:Fallback>
      </mc:AlternateContent>
    </w:r>
    <w:r>
      <w:rPr>
        <w:rFonts w:ascii="Arial" w:hAnsi="Arial" w:cs="Arial"/>
        <w:noProof/>
        <w:sz w:val="32"/>
      </w:rPr>
      <w:drawing>
        <wp:anchor distT="0" distB="0" distL="114300" distR="114300" simplePos="0" relativeHeight="251657728" behindDoc="0" locked="0" layoutInCell="1" allowOverlap="1" wp14:anchorId="793174B1" wp14:editId="7956AA46">
          <wp:simplePos x="0" y="0"/>
          <wp:positionH relativeFrom="column">
            <wp:posOffset>-10795</wp:posOffset>
          </wp:positionH>
          <wp:positionV relativeFrom="paragraph">
            <wp:posOffset>-137160</wp:posOffset>
          </wp:positionV>
          <wp:extent cx="662305" cy="1092200"/>
          <wp:effectExtent l="19050" t="0" r="4445" b="0"/>
          <wp:wrapSquare wrapText="bothSides"/>
          <wp:docPr id="6" name="Picture 1" descr="MoveIllinoi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eIllinois_Logo_RGB.jpg"/>
                  <pic:cNvPicPr>
                    <a:picLocks noChangeAspect="1" noChangeArrowheads="1"/>
                  </pic:cNvPicPr>
                </pic:nvPicPr>
                <pic:blipFill>
                  <a:blip r:embed="rId1"/>
                  <a:srcRect/>
                  <a:stretch>
                    <a:fillRect/>
                  </a:stretch>
                </pic:blipFill>
                <pic:spPr bwMode="auto">
                  <a:xfrm>
                    <a:off x="0" y="0"/>
                    <a:ext cx="662305" cy="1092200"/>
                  </a:xfrm>
                  <a:prstGeom prst="rect">
                    <a:avLst/>
                  </a:prstGeom>
                  <a:noFill/>
                  <a:ln w="9525">
                    <a:noFill/>
                    <a:miter lim="800000"/>
                    <a:headEnd/>
                    <a:tailEnd/>
                  </a:ln>
                </pic:spPr>
              </pic:pic>
            </a:graphicData>
          </a:graphic>
        </wp:anchor>
      </w:drawing>
    </w:r>
  </w:p>
  <w:p w:rsidR="000D17D8" w:rsidRPr="00820781" w:rsidRDefault="000D17D8" w:rsidP="00A11F83">
    <w:pPr>
      <w:pStyle w:val="Header"/>
      <w:ind w:left="1170"/>
      <w:rPr>
        <w:rFonts w:ascii="Arial" w:hAnsi="Arial" w:cs="Arial"/>
        <w:i/>
        <w:sz w:val="32"/>
      </w:rPr>
    </w:pPr>
    <w:r>
      <w:rPr>
        <w:i/>
        <w:noProof/>
      </w:rPr>
      <mc:AlternateContent>
        <mc:Choice Requires="wps">
          <w:drawing>
            <wp:anchor distT="0" distB="0" distL="114300" distR="114300" simplePos="0" relativeHeight="251656704" behindDoc="0" locked="0" layoutInCell="1" allowOverlap="1" wp14:anchorId="0CCF48ED" wp14:editId="072D6B91">
              <wp:simplePos x="0" y="0"/>
              <wp:positionH relativeFrom="margin">
                <wp:posOffset>0</wp:posOffset>
              </wp:positionH>
              <wp:positionV relativeFrom="paragraph">
                <wp:posOffset>829310</wp:posOffset>
              </wp:positionV>
              <wp:extent cx="6858000" cy="0"/>
              <wp:effectExtent l="19050" t="19685" r="28575" b="2794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38100">
                        <a:solidFill>
                          <a:srgbClr val="009C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65.3pt;width:540pt;height: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" strokecolor="#009c34" strokeweight="3pt">
              <w10:wrap anchorx="margin"/>
            </v:shape>
          </w:pict>
        </mc:Fallback>
      </mc:AlternateContent>
    </w:r>
    <w:r w:rsidRPr="00DB46A6">
      <w:rPr>
        <w:rFonts w:ascii="Arial" w:hAnsi="Arial" w:cs="Arial"/>
        <w:i/>
        <w:sz w:val="32"/>
      </w:rPr>
      <w:t>Move Illinois</w:t>
    </w:r>
    <w:r w:rsidRPr="0008519E">
      <w:rPr>
        <w:rFonts w:ascii="Arial" w:hAnsi="Arial" w:cs="Arial"/>
        <w:sz w:val="32"/>
      </w:rPr>
      <w:t xml:space="preserve">: </w:t>
    </w:r>
    <w:r>
      <w:rPr>
        <w:rFonts w:ascii="Arial" w:hAnsi="Arial" w:cs="Arial"/>
        <w:sz w:val="32"/>
      </w:rPr>
      <w:br/>
    </w:r>
    <w:r w:rsidRPr="0008519E">
      <w:rPr>
        <w:rFonts w:ascii="Arial" w:hAnsi="Arial" w:cs="Arial"/>
        <w:i/>
        <w:sz w:val="32"/>
      </w:rPr>
      <w:t>The Illinois To</w:t>
    </w:r>
    <w:r>
      <w:rPr>
        <w:rFonts w:ascii="Arial" w:hAnsi="Arial" w:cs="Arial"/>
        <w:i/>
        <w:sz w:val="32"/>
      </w:rPr>
      <w:t>llway Driving the Future</w:t>
    </w:r>
  </w:p>
  <w:p w:rsidR="000D17D8" w:rsidRPr="00A11F83" w:rsidRDefault="000D17D8" w:rsidP="00A11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3418"/>
    <w:multiLevelType w:val="hybridMultilevel"/>
    <w:tmpl w:val="6C440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F206E24"/>
    <w:multiLevelType w:val="hybridMultilevel"/>
    <w:tmpl w:val="55A65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4BEF43DF"/>
    <w:multiLevelType w:val="hybridMultilevel"/>
    <w:tmpl w:val="0E3E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C2F26"/>
    <w:multiLevelType w:val="hybridMultilevel"/>
    <w:tmpl w:val="FF82C488"/>
    <w:lvl w:ilvl="0" w:tplc="3B882A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F053B7"/>
    <w:multiLevelType w:val="hybridMultilevel"/>
    <w:tmpl w:val="F892B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0"/>
  </w:num>
  <w:num w:numId="4">
    <w:abstractNumId w:val="0"/>
  </w:num>
  <w:num w:numId="5">
    <w:abstractNumId w:val="0"/>
  </w:num>
  <w:num w:numId="6">
    <w:abstractNumId w:val="2"/>
  </w:num>
  <w:num w:numId="7">
    <w:abstractNumId w:val="3"/>
  </w:num>
  <w:num w:numId="8">
    <w:abstractNumId w:val="2"/>
  </w:num>
  <w:num w:numId="9">
    <w:abstractNumId w:val="2"/>
  </w:num>
  <w:num w:numId="10">
    <w:abstractNumId w:val="2"/>
  </w:num>
  <w:num w:numId="11">
    <w:abstractNumId w:val="2"/>
  </w:num>
  <w:num w:numId="12">
    <w:abstractNumId w:val="2"/>
  </w:num>
  <w:num w:numId="13">
    <w:abstractNumId w:val="1"/>
  </w:num>
  <w:num w:numId="14">
    <w:abstractNumId w:val="1"/>
  </w:num>
  <w:num w:numId="15">
    <w:abstractNumId w:val="1"/>
  </w:num>
  <w:num w:numId="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118785">
      <o:colormru v:ext="edit" colors="gray,#009c3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80"/>
    <w:rsid w:val="000028D5"/>
    <w:rsid w:val="0001070F"/>
    <w:rsid w:val="000118D7"/>
    <w:rsid w:val="00016358"/>
    <w:rsid w:val="00016D8F"/>
    <w:rsid w:val="00022733"/>
    <w:rsid w:val="00022A16"/>
    <w:rsid w:val="00023F3E"/>
    <w:rsid w:val="00027FA0"/>
    <w:rsid w:val="00033A3A"/>
    <w:rsid w:val="00034E26"/>
    <w:rsid w:val="00036476"/>
    <w:rsid w:val="00043D10"/>
    <w:rsid w:val="00043D77"/>
    <w:rsid w:val="00045177"/>
    <w:rsid w:val="000470A5"/>
    <w:rsid w:val="00047C9C"/>
    <w:rsid w:val="0005159D"/>
    <w:rsid w:val="000566B9"/>
    <w:rsid w:val="0006370F"/>
    <w:rsid w:val="000670F2"/>
    <w:rsid w:val="00071BD1"/>
    <w:rsid w:val="00081679"/>
    <w:rsid w:val="00081DBF"/>
    <w:rsid w:val="0008519E"/>
    <w:rsid w:val="000855F2"/>
    <w:rsid w:val="00090BD0"/>
    <w:rsid w:val="0009488A"/>
    <w:rsid w:val="000954AB"/>
    <w:rsid w:val="000A2C28"/>
    <w:rsid w:val="000A7898"/>
    <w:rsid w:val="000B0903"/>
    <w:rsid w:val="000B23C3"/>
    <w:rsid w:val="000C37B7"/>
    <w:rsid w:val="000D0312"/>
    <w:rsid w:val="000D17D8"/>
    <w:rsid w:val="000D2149"/>
    <w:rsid w:val="000D272A"/>
    <w:rsid w:val="000D2DFE"/>
    <w:rsid w:val="000D75DD"/>
    <w:rsid w:val="000E014B"/>
    <w:rsid w:val="000E05F8"/>
    <w:rsid w:val="000E0FB7"/>
    <w:rsid w:val="000E4976"/>
    <w:rsid w:val="000E5B4F"/>
    <w:rsid w:val="000E7DAC"/>
    <w:rsid w:val="000F1CF8"/>
    <w:rsid w:val="000F2CD4"/>
    <w:rsid w:val="000F2E75"/>
    <w:rsid w:val="000F5F30"/>
    <w:rsid w:val="000F73CB"/>
    <w:rsid w:val="001000A4"/>
    <w:rsid w:val="001038E8"/>
    <w:rsid w:val="00104A0D"/>
    <w:rsid w:val="001050A2"/>
    <w:rsid w:val="00107E05"/>
    <w:rsid w:val="00111EDC"/>
    <w:rsid w:val="001168D0"/>
    <w:rsid w:val="00116D7E"/>
    <w:rsid w:val="0011726B"/>
    <w:rsid w:val="0012407F"/>
    <w:rsid w:val="0012610B"/>
    <w:rsid w:val="0012797F"/>
    <w:rsid w:val="001311D7"/>
    <w:rsid w:val="00133566"/>
    <w:rsid w:val="00136B68"/>
    <w:rsid w:val="0013739B"/>
    <w:rsid w:val="001400DD"/>
    <w:rsid w:val="00140C06"/>
    <w:rsid w:val="00142AB1"/>
    <w:rsid w:val="00143FA7"/>
    <w:rsid w:val="0015576B"/>
    <w:rsid w:val="00156020"/>
    <w:rsid w:val="00171046"/>
    <w:rsid w:val="00171926"/>
    <w:rsid w:val="00172BAD"/>
    <w:rsid w:val="00181F7B"/>
    <w:rsid w:val="001827A3"/>
    <w:rsid w:val="001874F2"/>
    <w:rsid w:val="001902B6"/>
    <w:rsid w:val="0019470C"/>
    <w:rsid w:val="001957F0"/>
    <w:rsid w:val="00196170"/>
    <w:rsid w:val="001A00B7"/>
    <w:rsid w:val="001A1812"/>
    <w:rsid w:val="001A694D"/>
    <w:rsid w:val="001A7F4A"/>
    <w:rsid w:val="001C280E"/>
    <w:rsid w:val="001C28D7"/>
    <w:rsid w:val="001C50C5"/>
    <w:rsid w:val="001C7191"/>
    <w:rsid w:val="001D0397"/>
    <w:rsid w:val="001D3B62"/>
    <w:rsid w:val="001D6746"/>
    <w:rsid w:val="001F1BB0"/>
    <w:rsid w:val="001F4BFC"/>
    <w:rsid w:val="001F7B86"/>
    <w:rsid w:val="002062D1"/>
    <w:rsid w:val="0021281D"/>
    <w:rsid w:val="00214C24"/>
    <w:rsid w:val="00226BC9"/>
    <w:rsid w:val="002274A4"/>
    <w:rsid w:val="00227CF9"/>
    <w:rsid w:val="00230AD6"/>
    <w:rsid w:val="002333A9"/>
    <w:rsid w:val="00244F65"/>
    <w:rsid w:val="002467B5"/>
    <w:rsid w:val="00246AB2"/>
    <w:rsid w:val="00253F44"/>
    <w:rsid w:val="00261580"/>
    <w:rsid w:val="00263AA8"/>
    <w:rsid w:val="002722E1"/>
    <w:rsid w:val="0027262E"/>
    <w:rsid w:val="002775E2"/>
    <w:rsid w:val="0028023E"/>
    <w:rsid w:val="002A0FD6"/>
    <w:rsid w:val="002A7E3A"/>
    <w:rsid w:val="002B1031"/>
    <w:rsid w:val="002B160F"/>
    <w:rsid w:val="002B5147"/>
    <w:rsid w:val="002B6F2A"/>
    <w:rsid w:val="002C070E"/>
    <w:rsid w:val="002C245C"/>
    <w:rsid w:val="002C2CBE"/>
    <w:rsid w:val="002C3ED0"/>
    <w:rsid w:val="002C5457"/>
    <w:rsid w:val="002D0CF1"/>
    <w:rsid w:val="002D161F"/>
    <w:rsid w:val="002D535B"/>
    <w:rsid w:val="002E79C5"/>
    <w:rsid w:val="002F0604"/>
    <w:rsid w:val="002F2018"/>
    <w:rsid w:val="002F5725"/>
    <w:rsid w:val="002F7606"/>
    <w:rsid w:val="00301D46"/>
    <w:rsid w:val="00301E1D"/>
    <w:rsid w:val="00302490"/>
    <w:rsid w:val="003043CD"/>
    <w:rsid w:val="00304960"/>
    <w:rsid w:val="003077EF"/>
    <w:rsid w:val="0031568C"/>
    <w:rsid w:val="0032633A"/>
    <w:rsid w:val="0033205C"/>
    <w:rsid w:val="003377EC"/>
    <w:rsid w:val="00343BDA"/>
    <w:rsid w:val="00345543"/>
    <w:rsid w:val="00353644"/>
    <w:rsid w:val="00354B27"/>
    <w:rsid w:val="003608F0"/>
    <w:rsid w:val="00361AAA"/>
    <w:rsid w:val="00363F3A"/>
    <w:rsid w:val="00385D1A"/>
    <w:rsid w:val="003863F5"/>
    <w:rsid w:val="0039003C"/>
    <w:rsid w:val="00390220"/>
    <w:rsid w:val="003929EA"/>
    <w:rsid w:val="00392EDC"/>
    <w:rsid w:val="003A0249"/>
    <w:rsid w:val="003A5189"/>
    <w:rsid w:val="003A51A9"/>
    <w:rsid w:val="003B0B59"/>
    <w:rsid w:val="003B1054"/>
    <w:rsid w:val="003B1705"/>
    <w:rsid w:val="003B1961"/>
    <w:rsid w:val="003B3F37"/>
    <w:rsid w:val="003C12B2"/>
    <w:rsid w:val="003C4206"/>
    <w:rsid w:val="003C51B1"/>
    <w:rsid w:val="003C604C"/>
    <w:rsid w:val="003D2BA7"/>
    <w:rsid w:val="003D6D31"/>
    <w:rsid w:val="003E27FE"/>
    <w:rsid w:val="003E4C3C"/>
    <w:rsid w:val="003E556E"/>
    <w:rsid w:val="003E7F02"/>
    <w:rsid w:val="003F2547"/>
    <w:rsid w:val="003F589E"/>
    <w:rsid w:val="00400B89"/>
    <w:rsid w:val="004011A5"/>
    <w:rsid w:val="00402E3E"/>
    <w:rsid w:val="004050CA"/>
    <w:rsid w:val="00407067"/>
    <w:rsid w:val="004171A5"/>
    <w:rsid w:val="0042011C"/>
    <w:rsid w:val="00427A99"/>
    <w:rsid w:val="004342E4"/>
    <w:rsid w:val="00434F70"/>
    <w:rsid w:val="0043688C"/>
    <w:rsid w:val="0044031F"/>
    <w:rsid w:val="0044184B"/>
    <w:rsid w:val="00446DF0"/>
    <w:rsid w:val="004475FC"/>
    <w:rsid w:val="00451871"/>
    <w:rsid w:val="00453B22"/>
    <w:rsid w:val="00463143"/>
    <w:rsid w:val="004658D3"/>
    <w:rsid w:val="00471036"/>
    <w:rsid w:val="00472279"/>
    <w:rsid w:val="004732F7"/>
    <w:rsid w:val="0047743D"/>
    <w:rsid w:val="0048042C"/>
    <w:rsid w:val="00484178"/>
    <w:rsid w:val="0048557C"/>
    <w:rsid w:val="00491A3A"/>
    <w:rsid w:val="00497516"/>
    <w:rsid w:val="004A2B99"/>
    <w:rsid w:val="004A552B"/>
    <w:rsid w:val="004A5D57"/>
    <w:rsid w:val="004B0F19"/>
    <w:rsid w:val="004B4DAA"/>
    <w:rsid w:val="004B4EDE"/>
    <w:rsid w:val="004C3359"/>
    <w:rsid w:val="004D3E75"/>
    <w:rsid w:val="004D6174"/>
    <w:rsid w:val="004E06EA"/>
    <w:rsid w:val="004E5F88"/>
    <w:rsid w:val="004E63C4"/>
    <w:rsid w:val="004F352E"/>
    <w:rsid w:val="004F3A47"/>
    <w:rsid w:val="00503424"/>
    <w:rsid w:val="00505133"/>
    <w:rsid w:val="00506D3B"/>
    <w:rsid w:val="005105BF"/>
    <w:rsid w:val="005112FB"/>
    <w:rsid w:val="00512AAC"/>
    <w:rsid w:val="005139DB"/>
    <w:rsid w:val="005243FD"/>
    <w:rsid w:val="00532D95"/>
    <w:rsid w:val="00537C43"/>
    <w:rsid w:val="00542FC1"/>
    <w:rsid w:val="00544EC5"/>
    <w:rsid w:val="00546F8B"/>
    <w:rsid w:val="00547D1F"/>
    <w:rsid w:val="0055132C"/>
    <w:rsid w:val="00554A21"/>
    <w:rsid w:val="0055686F"/>
    <w:rsid w:val="00556BA9"/>
    <w:rsid w:val="00560DC5"/>
    <w:rsid w:val="00565457"/>
    <w:rsid w:val="00575524"/>
    <w:rsid w:val="00584277"/>
    <w:rsid w:val="0059374C"/>
    <w:rsid w:val="005A0D52"/>
    <w:rsid w:val="005A4BF0"/>
    <w:rsid w:val="005A63BC"/>
    <w:rsid w:val="005B0ED4"/>
    <w:rsid w:val="005B134F"/>
    <w:rsid w:val="005B30A7"/>
    <w:rsid w:val="005B681B"/>
    <w:rsid w:val="005D1B24"/>
    <w:rsid w:val="005D4AD7"/>
    <w:rsid w:val="005D5D5F"/>
    <w:rsid w:val="005E0B21"/>
    <w:rsid w:val="005E4D52"/>
    <w:rsid w:val="00604DE7"/>
    <w:rsid w:val="00611016"/>
    <w:rsid w:val="006139DB"/>
    <w:rsid w:val="0061617C"/>
    <w:rsid w:val="00617C89"/>
    <w:rsid w:val="00624A5B"/>
    <w:rsid w:val="00625022"/>
    <w:rsid w:val="00625E6E"/>
    <w:rsid w:val="00627582"/>
    <w:rsid w:val="006317F7"/>
    <w:rsid w:val="00634DD5"/>
    <w:rsid w:val="00641420"/>
    <w:rsid w:val="00646F46"/>
    <w:rsid w:val="0066071B"/>
    <w:rsid w:val="006609B1"/>
    <w:rsid w:val="00662BC9"/>
    <w:rsid w:val="00662CA0"/>
    <w:rsid w:val="00664548"/>
    <w:rsid w:val="0066588E"/>
    <w:rsid w:val="00671B6C"/>
    <w:rsid w:val="00671CCE"/>
    <w:rsid w:val="00674349"/>
    <w:rsid w:val="00674424"/>
    <w:rsid w:val="00685C2D"/>
    <w:rsid w:val="00686D77"/>
    <w:rsid w:val="00686EE5"/>
    <w:rsid w:val="00687A09"/>
    <w:rsid w:val="00690787"/>
    <w:rsid w:val="00697D16"/>
    <w:rsid w:val="006B0041"/>
    <w:rsid w:val="006B39AC"/>
    <w:rsid w:val="006B443F"/>
    <w:rsid w:val="006B7A84"/>
    <w:rsid w:val="006C2F63"/>
    <w:rsid w:val="006C5264"/>
    <w:rsid w:val="006D05DD"/>
    <w:rsid w:val="006D1DBD"/>
    <w:rsid w:val="006D6F2D"/>
    <w:rsid w:val="006E630B"/>
    <w:rsid w:val="006F38B7"/>
    <w:rsid w:val="006F7857"/>
    <w:rsid w:val="00702120"/>
    <w:rsid w:val="00703A53"/>
    <w:rsid w:val="007056F0"/>
    <w:rsid w:val="00710824"/>
    <w:rsid w:val="00714959"/>
    <w:rsid w:val="00722ACD"/>
    <w:rsid w:val="00723574"/>
    <w:rsid w:val="00724576"/>
    <w:rsid w:val="00726CBC"/>
    <w:rsid w:val="00726F69"/>
    <w:rsid w:val="0072797A"/>
    <w:rsid w:val="00727F7A"/>
    <w:rsid w:val="007310A6"/>
    <w:rsid w:val="0073696B"/>
    <w:rsid w:val="007438AE"/>
    <w:rsid w:val="00752999"/>
    <w:rsid w:val="007559DD"/>
    <w:rsid w:val="00756821"/>
    <w:rsid w:val="00757FDF"/>
    <w:rsid w:val="0076623B"/>
    <w:rsid w:val="0076772D"/>
    <w:rsid w:val="00773755"/>
    <w:rsid w:val="00775368"/>
    <w:rsid w:val="007759AF"/>
    <w:rsid w:val="00781116"/>
    <w:rsid w:val="0078429A"/>
    <w:rsid w:val="0078795A"/>
    <w:rsid w:val="00792466"/>
    <w:rsid w:val="00794CB7"/>
    <w:rsid w:val="007A0D1D"/>
    <w:rsid w:val="007A47CD"/>
    <w:rsid w:val="007B07E6"/>
    <w:rsid w:val="007B1C87"/>
    <w:rsid w:val="007B2012"/>
    <w:rsid w:val="007B4D00"/>
    <w:rsid w:val="007C0F13"/>
    <w:rsid w:val="007C245C"/>
    <w:rsid w:val="007C2CAD"/>
    <w:rsid w:val="007C4894"/>
    <w:rsid w:val="007C63F6"/>
    <w:rsid w:val="007C7F27"/>
    <w:rsid w:val="007E039D"/>
    <w:rsid w:val="007E08A0"/>
    <w:rsid w:val="007E22EF"/>
    <w:rsid w:val="007F5FD5"/>
    <w:rsid w:val="00801E9E"/>
    <w:rsid w:val="00806427"/>
    <w:rsid w:val="008132D4"/>
    <w:rsid w:val="00816E1C"/>
    <w:rsid w:val="00820781"/>
    <w:rsid w:val="00822C99"/>
    <w:rsid w:val="00826878"/>
    <w:rsid w:val="00827690"/>
    <w:rsid w:val="00830546"/>
    <w:rsid w:val="008345DA"/>
    <w:rsid w:val="008352EF"/>
    <w:rsid w:val="00837B77"/>
    <w:rsid w:val="00841D11"/>
    <w:rsid w:val="00844C99"/>
    <w:rsid w:val="0084676E"/>
    <w:rsid w:val="00851CB5"/>
    <w:rsid w:val="00854D47"/>
    <w:rsid w:val="0086005B"/>
    <w:rsid w:val="008604DB"/>
    <w:rsid w:val="0086471D"/>
    <w:rsid w:val="00865B82"/>
    <w:rsid w:val="00872F6B"/>
    <w:rsid w:val="00874B62"/>
    <w:rsid w:val="00874EA7"/>
    <w:rsid w:val="008775F0"/>
    <w:rsid w:val="00886FE6"/>
    <w:rsid w:val="008875A9"/>
    <w:rsid w:val="0089051B"/>
    <w:rsid w:val="00891069"/>
    <w:rsid w:val="008911FB"/>
    <w:rsid w:val="00892265"/>
    <w:rsid w:val="0089558F"/>
    <w:rsid w:val="008961E5"/>
    <w:rsid w:val="008A4914"/>
    <w:rsid w:val="008B32A3"/>
    <w:rsid w:val="008B509B"/>
    <w:rsid w:val="008B6A95"/>
    <w:rsid w:val="008C4B07"/>
    <w:rsid w:val="008D28CD"/>
    <w:rsid w:val="008D2C85"/>
    <w:rsid w:val="008E57B0"/>
    <w:rsid w:val="008E7449"/>
    <w:rsid w:val="008F0D96"/>
    <w:rsid w:val="008F30F4"/>
    <w:rsid w:val="008F4E41"/>
    <w:rsid w:val="008F4F99"/>
    <w:rsid w:val="008F52D9"/>
    <w:rsid w:val="008F5FC3"/>
    <w:rsid w:val="008F79BC"/>
    <w:rsid w:val="00901B0E"/>
    <w:rsid w:val="0090373B"/>
    <w:rsid w:val="00920C20"/>
    <w:rsid w:val="009214B9"/>
    <w:rsid w:val="00923B40"/>
    <w:rsid w:val="00923C29"/>
    <w:rsid w:val="009240F8"/>
    <w:rsid w:val="009248BB"/>
    <w:rsid w:val="00930463"/>
    <w:rsid w:val="0093103A"/>
    <w:rsid w:val="0093700C"/>
    <w:rsid w:val="0094656E"/>
    <w:rsid w:val="0094663B"/>
    <w:rsid w:val="00955782"/>
    <w:rsid w:val="009612CC"/>
    <w:rsid w:val="00971148"/>
    <w:rsid w:val="009743E7"/>
    <w:rsid w:val="00980A88"/>
    <w:rsid w:val="00982D80"/>
    <w:rsid w:val="00991556"/>
    <w:rsid w:val="00993F61"/>
    <w:rsid w:val="009973D9"/>
    <w:rsid w:val="009A1571"/>
    <w:rsid w:val="009A15DA"/>
    <w:rsid w:val="009A6D6F"/>
    <w:rsid w:val="009B06DC"/>
    <w:rsid w:val="009B0E95"/>
    <w:rsid w:val="009B1513"/>
    <w:rsid w:val="009B6A62"/>
    <w:rsid w:val="009C227E"/>
    <w:rsid w:val="009C7C7C"/>
    <w:rsid w:val="009D71A1"/>
    <w:rsid w:val="009E6676"/>
    <w:rsid w:val="009F24D2"/>
    <w:rsid w:val="00A04627"/>
    <w:rsid w:val="00A0684C"/>
    <w:rsid w:val="00A10247"/>
    <w:rsid w:val="00A11F83"/>
    <w:rsid w:val="00A242B8"/>
    <w:rsid w:val="00A32263"/>
    <w:rsid w:val="00A4567A"/>
    <w:rsid w:val="00A509B6"/>
    <w:rsid w:val="00A523CB"/>
    <w:rsid w:val="00A54511"/>
    <w:rsid w:val="00A60242"/>
    <w:rsid w:val="00A62873"/>
    <w:rsid w:val="00A737A4"/>
    <w:rsid w:val="00A750AB"/>
    <w:rsid w:val="00A7654B"/>
    <w:rsid w:val="00A81DE3"/>
    <w:rsid w:val="00A85E74"/>
    <w:rsid w:val="00A87DC5"/>
    <w:rsid w:val="00A90917"/>
    <w:rsid w:val="00AA30BE"/>
    <w:rsid w:val="00AA39E8"/>
    <w:rsid w:val="00AA6C4F"/>
    <w:rsid w:val="00AB33CF"/>
    <w:rsid w:val="00AB7C48"/>
    <w:rsid w:val="00AC2144"/>
    <w:rsid w:val="00AC3B65"/>
    <w:rsid w:val="00AC4B3B"/>
    <w:rsid w:val="00AC5238"/>
    <w:rsid w:val="00AD06E9"/>
    <w:rsid w:val="00AD45A8"/>
    <w:rsid w:val="00AE2934"/>
    <w:rsid w:val="00AE6077"/>
    <w:rsid w:val="00AF4A2F"/>
    <w:rsid w:val="00B00E16"/>
    <w:rsid w:val="00B03609"/>
    <w:rsid w:val="00B1044E"/>
    <w:rsid w:val="00B10CDB"/>
    <w:rsid w:val="00B12881"/>
    <w:rsid w:val="00B16A12"/>
    <w:rsid w:val="00B17501"/>
    <w:rsid w:val="00B20CB3"/>
    <w:rsid w:val="00B22BE3"/>
    <w:rsid w:val="00B254FF"/>
    <w:rsid w:val="00B259A9"/>
    <w:rsid w:val="00B26AAE"/>
    <w:rsid w:val="00B27FD4"/>
    <w:rsid w:val="00B32094"/>
    <w:rsid w:val="00B33CEF"/>
    <w:rsid w:val="00B40580"/>
    <w:rsid w:val="00B51D61"/>
    <w:rsid w:val="00B53728"/>
    <w:rsid w:val="00B57507"/>
    <w:rsid w:val="00B60AAC"/>
    <w:rsid w:val="00B61A43"/>
    <w:rsid w:val="00B61AAE"/>
    <w:rsid w:val="00B646AB"/>
    <w:rsid w:val="00B70AFE"/>
    <w:rsid w:val="00B72F2D"/>
    <w:rsid w:val="00B731C1"/>
    <w:rsid w:val="00B76E58"/>
    <w:rsid w:val="00B77F50"/>
    <w:rsid w:val="00B80215"/>
    <w:rsid w:val="00B83658"/>
    <w:rsid w:val="00B917AC"/>
    <w:rsid w:val="00B9401E"/>
    <w:rsid w:val="00B96055"/>
    <w:rsid w:val="00B96C6D"/>
    <w:rsid w:val="00BA0DBE"/>
    <w:rsid w:val="00BA0E2B"/>
    <w:rsid w:val="00BA2171"/>
    <w:rsid w:val="00BA22FC"/>
    <w:rsid w:val="00BA25AB"/>
    <w:rsid w:val="00BA2B22"/>
    <w:rsid w:val="00BA4D43"/>
    <w:rsid w:val="00BA6BA8"/>
    <w:rsid w:val="00BB0DA3"/>
    <w:rsid w:val="00BD4D17"/>
    <w:rsid w:val="00BD54FB"/>
    <w:rsid w:val="00BE59C2"/>
    <w:rsid w:val="00BE611D"/>
    <w:rsid w:val="00BE6814"/>
    <w:rsid w:val="00C04241"/>
    <w:rsid w:val="00C12277"/>
    <w:rsid w:val="00C12539"/>
    <w:rsid w:val="00C13FF0"/>
    <w:rsid w:val="00C141B8"/>
    <w:rsid w:val="00C165A0"/>
    <w:rsid w:val="00C17BDD"/>
    <w:rsid w:val="00C20577"/>
    <w:rsid w:val="00C22CE5"/>
    <w:rsid w:val="00C24A9B"/>
    <w:rsid w:val="00C25992"/>
    <w:rsid w:val="00C26D28"/>
    <w:rsid w:val="00C35E65"/>
    <w:rsid w:val="00C50F2B"/>
    <w:rsid w:val="00C52499"/>
    <w:rsid w:val="00C57647"/>
    <w:rsid w:val="00C6230F"/>
    <w:rsid w:val="00C63419"/>
    <w:rsid w:val="00C66E08"/>
    <w:rsid w:val="00C67807"/>
    <w:rsid w:val="00C700DE"/>
    <w:rsid w:val="00C7451D"/>
    <w:rsid w:val="00C75EF7"/>
    <w:rsid w:val="00C82046"/>
    <w:rsid w:val="00C824CB"/>
    <w:rsid w:val="00C8332E"/>
    <w:rsid w:val="00C878D5"/>
    <w:rsid w:val="00C87D35"/>
    <w:rsid w:val="00C91F61"/>
    <w:rsid w:val="00C934A5"/>
    <w:rsid w:val="00C96D4F"/>
    <w:rsid w:val="00CA4FD4"/>
    <w:rsid w:val="00CB2056"/>
    <w:rsid w:val="00CB2CA2"/>
    <w:rsid w:val="00CB31A3"/>
    <w:rsid w:val="00CB39FA"/>
    <w:rsid w:val="00CB4B74"/>
    <w:rsid w:val="00CC30C6"/>
    <w:rsid w:val="00CC7067"/>
    <w:rsid w:val="00CC7338"/>
    <w:rsid w:val="00CE336A"/>
    <w:rsid w:val="00CE6419"/>
    <w:rsid w:val="00CE6E68"/>
    <w:rsid w:val="00CE7405"/>
    <w:rsid w:val="00CF43C0"/>
    <w:rsid w:val="00CF6B00"/>
    <w:rsid w:val="00CF6BD5"/>
    <w:rsid w:val="00D0144D"/>
    <w:rsid w:val="00D02136"/>
    <w:rsid w:val="00D16F10"/>
    <w:rsid w:val="00D17CFA"/>
    <w:rsid w:val="00D21B65"/>
    <w:rsid w:val="00D23D75"/>
    <w:rsid w:val="00D26324"/>
    <w:rsid w:val="00D27584"/>
    <w:rsid w:val="00D315C3"/>
    <w:rsid w:val="00D3303B"/>
    <w:rsid w:val="00D35FC0"/>
    <w:rsid w:val="00D470FF"/>
    <w:rsid w:val="00D47861"/>
    <w:rsid w:val="00D507CA"/>
    <w:rsid w:val="00D62017"/>
    <w:rsid w:val="00D63CF5"/>
    <w:rsid w:val="00D807FD"/>
    <w:rsid w:val="00D82922"/>
    <w:rsid w:val="00D83272"/>
    <w:rsid w:val="00D849B6"/>
    <w:rsid w:val="00D84A8C"/>
    <w:rsid w:val="00D90659"/>
    <w:rsid w:val="00D93C93"/>
    <w:rsid w:val="00D95CED"/>
    <w:rsid w:val="00D9723D"/>
    <w:rsid w:val="00DA16C1"/>
    <w:rsid w:val="00DB1CC1"/>
    <w:rsid w:val="00DB3B31"/>
    <w:rsid w:val="00DB46A6"/>
    <w:rsid w:val="00DC2571"/>
    <w:rsid w:val="00DC2715"/>
    <w:rsid w:val="00DC37B1"/>
    <w:rsid w:val="00DC4605"/>
    <w:rsid w:val="00DD3206"/>
    <w:rsid w:val="00DE4939"/>
    <w:rsid w:val="00DE70E3"/>
    <w:rsid w:val="00DE7E10"/>
    <w:rsid w:val="00DF07C4"/>
    <w:rsid w:val="00DF4D20"/>
    <w:rsid w:val="00DF567F"/>
    <w:rsid w:val="00DF7826"/>
    <w:rsid w:val="00E015B6"/>
    <w:rsid w:val="00E02C29"/>
    <w:rsid w:val="00E03E0E"/>
    <w:rsid w:val="00E049CE"/>
    <w:rsid w:val="00E11E7E"/>
    <w:rsid w:val="00E32326"/>
    <w:rsid w:val="00E33496"/>
    <w:rsid w:val="00E40559"/>
    <w:rsid w:val="00E41302"/>
    <w:rsid w:val="00E41EE0"/>
    <w:rsid w:val="00E428ED"/>
    <w:rsid w:val="00E46538"/>
    <w:rsid w:val="00E501EC"/>
    <w:rsid w:val="00E55F03"/>
    <w:rsid w:val="00E57A7B"/>
    <w:rsid w:val="00E639F8"/>
    <w:rsid w:val="00E64DAB"/>
    <w:rsid w:val="00E64EEB"/>
    <w:rsid w:val="00E66E73"/>
    <w:rsid w:val="00E74675"/>
    <w:rsid w:val="00E76C70"/>
    <w:rsid w:val="00E77EC9"/>
    <w:rsid w:val="00E77F9A"/>
    <w:rsid w:val="00E8123E"/>
    <w:rsid w:val="00E8417A"/>
    <w:rsid w:val="00E8646F"/>
    <w:rsid w:val="00E87584"/>
    <w:rsid w:val="00E87A78"/>
    <w:rsid w:val="00E96878"/>
    <w:rsid w:val="00EA001B"/>
    <w:rsid w:val="00EA1B35"/>
    <w:rsid w:val="00EA25A1"/>
    <w:rsid w:val="00EA428A"/>
    <w:rsid w:val="00EC2D05"/>
    <w:rsid w:val="00EC363B"/>
    <w:rsid w:val="00EC62E3"/>
    <w:rsid w:val="00ED123F"/>
    <w:rsid w:val="00ED3203"/>
    <w:rsid w:val="00ED65C4"/>
    <w:rsid w:val="00EE6E3A"/>
    <w:rsid w:val="00EF2C19"/>
    <w:rsid w:val="00EF5DE0"/>
    <w:rsid w:val="00F0579F"/>
    <w:rsid w:val="00F06AE6"/>
    <w:rsid w:val="00F10421"/>
    <w:rsid w:val="00F16F3B"/>
    <w:rsid w:val="00F17027"/>
    <w:rsid w:val="00F20138"/>
    <w:rsid w:val="00F20720"/>
    <w:rsid w:val="00F21966"/>
    <w:rsid w:val="00F33F0C"/>
    <w:rsid w:val="00F364B2"/>
    <w:rsid w:val="00F45CD6"/>
    <w:rsid w:val="00F51622"/>
    <w:rsid w:val="00F52368"/>
    <w:rsid w:val="00F5410D"/>
    <w:rsid w:val="00F550FD"/>
    <w:rsid w:val="00F71EB0"/>
    <w:rsid w:val="00F745C1"/>
    <w:rsid w:val="00F77771"/>
    <w:rsid w:val="00F77CA3"/>
    <w:rsid w:val="00F809C6"/>
    <w:rsid w:val="00F8395E"/>
    <w:rsid w:val="00F85F30"/>
    <w:rsid w:val="00F86E86"/>
    <w:rsid w:val="00F9478C"/>
    <w:rsid w:val="00F9727A"/>
    <w:rsid w:val="00F97802"/>
    <w:rsid w:val="00FA08D4"/>
    <w:rsid w:val="00FA4EE5"/>
    <w:rsid w:val="00FA615E"/>
    <w:rsid w:val="00FA7E99"/>
    <w:rsid w:val="00FB3784"/>
    <w:rsid w:val="00FE05B0"/>
    <w:rsid w:val="00FE7E04"/>
    <w:rsid w:val="00FF122A"/>
    <w:rsid w:val="00FF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colormru v:ext="edit" colors="gray,#009c3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31"/>
    <w:rPr>
      <w:rFonts w:ascii="Times New Roman" w:hAnsi="Times New Roman"/>
      <w:sz w:val="22"/>
      <w:szCs w:val="22"/>
    </w:rPr>
  </w:style>
  <w:style w:type="paragraph" w:styleId="Heading1">
    <w:name w:val="heading 1"/>
    <w:basedOn w:val="Normal"/>
    <w:next w:val="Normal"/>
    <w:link w:val="Heading1Char"/>
    <w:qFormat/>
    <w:rsid w:val="00C934A5"/>
    <w:pPr>
      <w:keepNext/>
      <w:outlineLvl w:val="0"/>
    </w:pPr>
    <w:rPr>
      <w:rFonts w:ascii="Arial" w:eastAsia="Times New Roman" w:hAnsi="Arial" w:cs="Arial"/>
      <w:b/>
      <w:bCs/>
      <w:sz w:val="24"/>
      <w:szCs w:val="24"/>
    </w:rPr>
  </w:style>
  <w:style w:type="paragraph" w:styleId="Heading2">
    <w:name w:val="heading 2"/>
    <w:basedOn w:val="Normal"/>
    <w:next w:val="Normal"/>
    <w:link w:val="Heading2Char"/>
    <w:qFormat/>
    <w:rsid w:val="00C934A5"/>
    <w:pPr>
      <w:keepNext/>
      <w:outlineLvl w:val="1"/>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031"/>
    <w:rPr>
      <w:rFonts w:ascii="Times New Roman" w:hAnsi="Times New Roman"/>
      <w:sz w:val="22"/>
      <w:szCs w:val="22"/>
    </w:rPr>
  </w:style>
  <w:style w:type="table" w:customStyle="1" w:styleId="MediumShading11">
    <w:name w:val="Medium Shading 11"/>
    <w:basedOn w:val="TableNormal"/>
    <w:uiPriority w:val="63"/>
    <w:rsid w:val="002B103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Header">
    <w:name w:val="header"/>
    <w:basedOn w:val="Normal"/>
    <w:link w:val="HeaderChar"/>
    <w:unhideWhenUsed/>
    <w:rsid w:val="00E8646F"/>
    <w:pPr>
      <w:tabs>
        <w:tab w:val="center" w:pos="4680"/>
        <w:tab w:val="right" w:pos="9360"/>
      </w:tabs>
    </w:pPr>
  </w:style>
  <w:style w:type="character" w:customStyle="1" w:styleId="HeaderChar">
    <w:name w:val="Header Char"/>
    <w:basedOn w:val="DefaultParagraphFont"/>
    <w:link w:val="Header"/>
    <w:rsid w:val="00E8646F"/>
    <w:rPr>
      <w:rFonts w:ascii="Times New Roman" w:eastAsia="Calibri" w:hAnsi="Times New Roman" w:cs="Times New Roman"/>
    </w:rPr>
  </w:style>
  <w:style w:type="paragraph" w:styleId="Footer">
    <w:name w:val="footer"/>
    <w:basedOn w:val="Normal"/>
    <w:link w:val="FooterChar"/>
    <w:uiPriority w:val="99"/>
    <w:unhideWhenUsed/>
    <w:rsid w:val="00E8646F"/>
    <w:pPr>
      <w:tabs>
        <w:tab w:val="center" w:pos="4680"/>
        <w:tab w:val="right" w:pos="9360"/>
      </w:tabs>
    </w:pPr>
  </w:style>
  <w:style w:type="character" w:customStyle="1" w:styleId="FooterChar">
    <w:name w:val="Footer Char"/>
    <w:basedOn w:val="DefaultParagraphFont"/>
    <w:link w:val="Footer"/>
    <w:uiPriority w:val="99"/>
    <w:rsid w:val="00E8646F"/>
    <w:rPr>
      <w:rFonts w:ascii="Times New Roman" w:eastAsia="Calibri" w:hAnsi="Times New Roman" w:cs="Times New Roman"/>
    </w:rPr>
  </w:style>
  <w:style w:type="paragraph" w:styleId="BalloonText">
    <w:name w:val="Balloon Text"/>
    <w:basedOn w:val="Normal"/>
    <w:link w:val="BalloonTextChar"/>
    <w:uiPriority w:val="99"/>
    <w:semiHidden/>
    <w:unhideWhenUsed/>
    <w:rsid w:val="00302490"/>
    <w:rPr>
      <w:rFonts w:ascii="Tahoma" w:hAnsi="Tahoma" w:cs="Tahoma"/>
      <w:sz w:val="16"/>
      <w:szCs w:val="16"/>
    </w:rPr>
  </w:style>
  <w:style w:type="character" w:customStyle="1" w:styleId="BalloonTextChar">
    <w:name w:val="Balloon Text Char"/>
    <w:basedOn w:val="DefaultParagraphFont"/>
    <w:link w:val="BalloonText"/>
    <w:uiPriority w:val="99"/>
    <w:semiHidden/>
    <w:rsid w:val="00302490"/>
    <w:rPr>
      <w:rFonts w:ascii="Tahoma" w:eastAsia="Calibri" w:hAnsi="Tahoma" w:cs="Tahoma"/>
      <w:sz w:val="16"/>
      <w:szCs w:val="16"/>
    </w:rPr>
  </w:style>
  <w:style w:type="paragraph" w:styleId="PlainText">
    <w:name w:val="Plain Text"/>
    <w:basedOn w:val="Normal"/>
    <w:link w:val="PlainTextChar"/>
    <w:uiPriority w:val="99"/>
    <w:semiHidden/>
    <w:unhideWhenUsed/>
    <w:rsid w:val="00ED65C4"/>
    <w:rPr>
      <w:rFonts w:ascii="Consolas" w:hAnsi="Consolas"/>
      <w:sz w:val="21"/>
      <w:szCs w:val="21"/>
    </w:rPr>
  </w:style>
  <w:style w:type="character" w:customStyle="1" w:styleId="PlainTextChar">
    <w:name w:val="Plain Text Char"/>
    <w:basedOn w:val="DefaultParagraphFont"/>
    <w:link w:val="PlainText"/>
    <w:uiPriority w:val="99"/>
    <w:semiHidden/>
    <w:rsid w:val="00ED65C4"/>
    <w:rPr>
      <w:rFonts w:ascii="Consolas" w:hAnsi="Consolas" w:cs="Times New Roman"/>
      <w:sz w:val="21"/>
      <w:szCs w:val="21"/>
    </w:rPr>
  </w:style>
  <w:style w:type="paragraph" w:styleId="ListParagraph">
    <w:name w:val="List Paragraph"/>
    <w:basedOn w:val="Normal"/>
    <w:uiPriority w:val="34"/>
    <w:qFormat/>
    <w:rsid w:val="00ED65C4"/>
    <w:pPr>
      <w:spacing w:after="200" w:line="276" w:lineRule="auto"/>
      <w:ind w:left="720"/>
      <w:contextualSpacing/>
    </w:pPr>
    <w:rPr>
      <w:rFonts w:ascii="Calibri" w:eastAsia="Times New Roman" w:hAnsi="Calibri"/>
    </w:rPr>
  </w:style>
  <w:style w:type="character" w:styleId="CommentReference">
    <w:name w:val="annotation reference"/>
    <w:basedOn w:val="DefaultParagraphFont"/>
    <w:uiPriority w:val="99"/>
    <w:semiHidden/>
    <w:unhideWhenUsed/>
    <w:rsid w:val="001A694D"/>
    <w:rPr>
      <w:sz w:val="16"/>
      <w:szCs w:val="16"/>
    </w:rPr>
  </w:style>
  <w:style w:type="paragraph" w:styleId="CommentText">
    <w:name w:val="annotation text"/>
    <w:basedOn w:val="Normal"/>
    <w:link w:val="CommentTextChar"/>
    <w:uiPriority w:val="99"/>
    <w:semiHidden/>
    <w:unhideWhenUsed/>
    <w:rsid w:val="001A694D"/>
    <w:rPr>
      <w:sz w:val="20"/>
      <w:szCs w:val="20"/>
    </w:rPr>
  </w:style>
  <w:style w:type="character" w:customStyle="1" w:styleId="CommentTextChar">
    <w:name w:val="Comment Text Char"/>
    <w:basedOn w:val="DefaultParagraphFont"/>
    <w:link w:val="CommentText"/>
    <w:uiPriority w:val="99"/>
    <w:semiHidden/>
    <w:rsid w:val="001A694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94D"/>
    <w:rPr>
      <w:b/>
      <w:bCs/>
    </w:rPr>
  </w:style>
  <w:style w:type="character" w:customStyle="1" w:styleId="CommentSubjectChar">
    <w:name w:val="Comment Subject Char"/>
    <w:basedOn w:val="CommentTextChar"/>
    <w:link w:val="CommentSubject"/>
    <w:uiPriority w:val="99"/>
    <w:semiHidden/>
    <w:rsid w:val="001A694D"/>
    <w:rPr>
      <w:rFonts w:ascii="Times New Roman" w:eastAsia="Calibri" w:hAnsi="Times New Roman" w:cs="Times New Roman"/>
      <w:b/>
      <w:bCs/>
      <w:sz w:val="20"/>
      <w:szCs w:val="20"/>
    </w:rPr>
  </w:style>
  <w:style w:type="character" w:customStyle="1" w:styleId="Heading1Char">
    <w:name w:val="Heading 1 Char"/>
    <w:basedOn w:val="DefaultParagraphFont"/>
    <w:link w:val="Heading1"/>
    <w:rsid w:val="00C934A5"/>
    <w:rPr>
      <w:rFonts w:ascii="Arial" w:eastAsia="Times New Roman" w:hAnsi="Arial" w:cs="Arial"/>
      <w:b/>
      <w:bCs/>
      <w:sz w:val="24"/>
      <w:szCs w:val="24"/>
    </w:rPr>
  </w:style>
  <w:style w:type="character" w:customStyle="1" w:styleId="Heading2Char">
    <w:name w:val="Heading 2 Char"/>
    <w:basedOn w:val="DefaultParagraphFont"/>
    <w:link w:val="Heading2"/>
    <w:rsid w:val="00C934A5"/>
    <w:rPr>
      <w:rFonts w:ascii="Times New Roman" w:eastAsia="Times New Roman" w:hAnsi="Times New Roman" w:cs="Times New Roman"/>
      <w:i/>
      <w:iCs/>
      <w:sz w:val="24"/>
      <w:szCs w:val="24"/>
    </w:rPr>
  </w:style>
  <w:style w:type="paragraph" w:styleId="BodyTextIndent">
    <w:name w:val="Body Text Indent"/>
    <w:basedOn w:val="Normal"/>
    <w:link w:val="BodyTextIndentChar"/>
    <w:rsid w:val="00C934A5"/>
    <w:pPr>
      <w:ind w:firstLine="720"/>
    </w:pPr>
    <w:rPr>
      <w:rFonts w:eastAsia="Times New Roman"/>
      <w:i/>
      <w:iCs/>
      <w:sz w:val="24"/>
      <w:szCs w:val="24"/>
    </w:rPr>
  </w:style>
  <w:style w:type="character" w:customStyle="1" w:styleId="BodyTextIndentChar">
    <w:name w:val="Body Text Indent Char"/>
    <w:basedOn w:val="DefaultParagraphFont"/>
    <w:link w:val="BodyTextIndent"/>
    <w:rsid w:val="00C934A5"/>
    <w:rPr>
      <w:rFonts w:ascii="Times New Roman" w:eastAsia="Times New Roman" w:hAnsi="Times New Roman" w:cs="Times New Roman"/>
      <w:i/>
      <w:iCs/>
      <w:sz w:val="24"/>
      <w:szCs w:val="24"/>
    </w:rPr>
  </w:style>
  <w:style w:type="table" w:styleId="TableGrid">
    <w:name w:val="Table Grid"/>
    <w:basedOn w:val="TableNormal"/>
    <w:uiPriority w:val="59"/>
    <w:rsid w:val="00781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3206"/>
    <w:rPr>
      <w:rFonts w:eastAsiaTheme="minorHAnsi"/>
      <w:sz w:val="24"/>
      <w:szCs w:val="24"/>
    </w:rPr>
  </w:style>
  <w:style w:type="character" w:styleId="Hyperlink">
    <w:name w:val="Hyperlink"/>
    <w:basedOn w:val="DefaultParagraphFont"/>
    <w:uiPriority w:val="99"/>
    <w:unhideWhenUsed/>
    <w:rsid w:val="005B0ED4"/>
    <w:rPr>
      <w:color w:val="0000FF"/>
      <w:u w:val="single"/>
    </w:rPr>
  </w:style>
  <w:style w:type="paragraph" w:customStyle="1" w:styleId="Default">
    <w:name w:val="Default"/>
    <w:rsid w:val="00361AAA"/>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E41EE0"/>
    <w:rPr>
      <w:b/>
      <w:bCs/>
    </w:rPr>
  </w:style>
  <w:style w:type="paragraph" w:customStyle="1" w:styleId="default0">
    <w:name w:val="default"/>
    <w:basedOn w:val="Normal"/>
    <w:uiPriority w:val="99"/>
    <w:rsid w:val="00CF6BD5"/>
    <w:pPr>
      <w:autoSpaceDE w:val="0"/>
      <w:autoSpaceDN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31"/>
    <w:rPr>
      <w:rFonts w:ascii="Times New Roman" w:hAnsi="Times New Roman"/>
      <w:sz w:val="22"/>
      <w:szCs w:val="22"/>
    </w:rPr>
  </w:style>
  <w:style w:type="paragraph" w:styleId="Heading1">
    <w:name w:val="heading 1"/>
    <w:basedOn w:val="Normal"/>
    <w:next w:val="Normal"/>
    <w:link w:val="Heading1Char"/>
    <w:qFormat/>
    <w:rsid w:val="00C934A5"/>
    <w:pPr>
      <w:keepNext/>
      <w:outlineLvl w:val="0"/>
    </w:pPr>
    <w:rPr>
      <w:rFonts w:ascii="Arial" w:eastAsia="Times New Roman" w:hAnsi="Arial" w:cs="Arial"/>
      <w:b/>
      <w:bCs/>
      <w:sz w:val="24"/>
      <w:szCs w:val="24"/>
    </w:rPr>
  </w:style>
  <w:style w:type="paragraph" w:styleId="Heading2">
    <w:name w:val="heading 2"/>
    <w:basedOn w:val="Normal"/>
    <w:next w:val="Normal"/>
    <w:link w:val="Heading2Char"/>
    <w:qFormat/>
    <w:rsid w:val="00C934A5"/>
    <w:pPr>
      <w:keepNext/>
      <w:outlineLvl w:val="1"/>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031"/>
    <w:rPr>
      <w:rFonts w:ascii="Times New Roman" w:hAnsi="Times New Roman"/>
      <w:sz w:val="22"/>
      <w:szCs w:val="22"/>
    </w:rPr>
  </w:style>
  <w:style w:type="table" w:customStyle="1" w:styleId="MediumShading11">
    <w:name w:val="Medium Shading 11"/>
    <w:basedOn w:val="TableNormal"/>
    <w:uiPriority w:val="63"/>
    <w:rsid w:val="002B103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Header">
    <w:name w:val="header"/>
    <w:basedOn w:val="Normal"/>
    <w:link w:val="HeaderChar"/>
    <w:unhideWhenUsed/>
    <w:rsid w:val="00E8646F"/>
    <w:pPr>
      <w:tabs>
        <w:tab w:val="center" w:pos="4680"/>
        <w:tab w:val="right" w:pos="9360"/>
      </w:tabs>
    </w:pPr>
  </w:style>
  <w:style w:type="character" w:customStyle="1" w:styleId="HeaderChar">
    <w:name w:val="Header Char"/>
    <w:basedOn w:val="DefaultParagraphFont"/>
    <w:link w:val="Header"/>
    <w:rsid w:val="00E8646F"/>
    <w:rPr>
      <w:rFonts w:ascii="Times New Roman" w:eastAsia="Calibri" w:hAnsi="Times New Roman" w:cs="Times New Roman"/>
    </w:rPr>
  </w:style>
  <w:style w:type="paragraph" w:styleId="Footer">
    <w:name w:val="footer"/>
    <w:basedOn w:val="Normal"/>
    <w:link w:val="FooterChar"/>
    <w:uiPriority w:val="99"/>
    <w:unhideWhenUsed/>
    <w:rsid w:val="00E8646F"/>
    <w:pPr>
      <w:tabs>
        <w:tab w:val="center" w:pos="4680"/>
        <w:tab w:val="right" w:pos="9360"/>
      </w:tabs>
    </w:pPr>
  </w:style>
  <w:style w:type="character" w:customStyle="1" w:styleId="FooterChar">
    <w:name w:val="Footer Char"/>
    <w:basedOn w:val="DefaultParagraphFont"/>
    <w:link w:val="Footer"/>
    <w:uiPriority w:val="99"/>
    <w:rsid w:val="00E8646F"/>
    <w:rPr>
      <w:rFonts w:ascii="Times New Roman" w:eastAsia="Calibri" w:hAnsi="Times New Roman" w:cs="Times New Roman"/>
    </w:rPr>
  </w:style>
  <w:style w:type="paragraph" w:styleId="BalloonText">
    <w:name w:val="Balloon Text"/>
    <w:basedOn w:val="Normal"/>
    <w:link w:val="BalloonTextChar"/>
    <w:uiPriority w:val="99"/>
    <w:semiHidden/>
    <w:unhideWhenUsed/>
    <w:rsid w:val="00302490"/>
    <w:rPr>
      <w:rFonts w:ascii="Tahoma" w:hAnsi="Tahoma" w:cs="Tahoma"/>
      <w:sz w:val="16"/>
      <w:szCs w:val="16"/>
    </w:rPr>
  </w:style>
  <w:style w:type="character" w:customStyle="1" w:styleId="BalloonTextChar">
    <w:name w:val="Balloon Text Char"/>
    <w:basedOn w:val="DefaultParagraphFont"/>
    <w:link w:val="BalloonText"/>
    <w:uiPriority w:val="99"/>
    <w:semiHidden/>
    <w:rsid w:val="00302490"/>
    <w:rPr>
      <w:rFonts w:ascii="Tahoma" w:eastAsia="Calibri" w:hAnsi="Tahoma" w:cs="Tahoma"/>
      <w:sz w:val="16"/>
      <w:szCs w:val="16"/>
    </w:rPr>
  </w:style>
  <w:style w:type="paragraph" w:styleId="PlainText">
    <w:name w:val="Plain Text"/>
    <w:basedOn w:val="Normal"/>
    <w:link w:val="PlainTextChar"/>
    <w:uiPriority w:val="99"/>
    <w:semiHidden/>
    <w:unhideWhenUsed/>
    <w:rsid w:val="00ED65C4"/>
    <w:rPr>
      <w:rFonts w:ascii="Consolas" w:hAnsi="Consolas"/>
      <w:sz w:val="21"/>
      <w:szCs w:val="21"/>
    </w:rPr>
  </w:style>
  <w:style w:type="character" w:customStyle="1" w:styleId="PlainTextChar">
    <w:name w:val="Plain Text Char"/>
    <w:basedOn w:val="DefaultParagraphFont"/>
    <w:link w:val="PlainText"/>
    <w:uiPriority w:val="99"/>
    <w:semiHidden/>
    <w:rsid w:val="00ED65C4"/>
    <w:rPr>
      <w:rFonts w:ascii="Consolas" w:hAnsi="Consolas" w:cs="Times New Roman"/>
      <w:sz w:val="21"/>
      <w:szCs w:val="21"/>
    </w:rPr>
  </w:style>
  <w:style w:type="paragraph" w:styleId="ListParagraph">
    <w:name w:val="List Paragraph"/>
    <w:basedOn w:val="Normal"/>
    <w:uiPriority w:val="34"/>
    <w:qFormat/>
    <w:rsid w:val="00ED65C4"/>
    <w:pPr>
      <w:spacing w:after="200" w:line="276" w:lineRule="auto"/>
      <w:ind w:left="720"/>
      <w:contextualSpacing/>
    </w:pPr>
    <w:rPr>
      <w:rFonts w:ascii="Calibri" w:eastAsia="Times New Roman" w:hAnsi="Calibri"/>
    </w:rPr>
  </w:style>
  <w:style w:type="character" w:styleId="CommentReference">
    <w:name w:val="annotation reference"/>
    <w:basedOn w:val="DefaultParagraphFont"/>
    <w:uiPriority w:val="99"/>
    <w:semiHidden/>
    <w:unhideWhenUsed/>
    <w:rsid w:val="001A694D"/>
    <w:rPr>
      <w:sz w:val="16"/>
      <w:szCs w:val="16"/>
    </w:rPr>
  </w:style>
  <w:style w:type="paragraph" w:styleId="CommentText">
    <w:name w:val="annotation text"/>
    <w:basedOn w:val="Normal"/>
    <w:link w:val="CommentTextChar"/>
    <w:uiPriority w:val="99"/>
    <w:semiHidden/>
    <w:unhideWhenUsed/>
    <w:rsid w:val="001A694D"/>
    <w:rPr>
      <w:sz w:val="20"/>
      <w:szCs w:val="20"/>
    </w:rPr>
  </w:style>
  <w:style w:type="character" w:customStyle="1" w:styleId="CommentTextChar">
    <w:name w:val="Comment Text Char"/>
    <w:basedOn w:val="DefaultParagraphFont"/>
    <w:link w:val="CommentText"/>
    <w:uiPriority w:val="99"/>
    <w:semiHidden/>
    <w:rsid w:val="001A694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94D"/>
    <w:rPr>
      <w:b/>
      <w:bCs/>
    </w:rPr>
  </w:style>
  <w:style w:type="character" w:customStyle="1" w:styleId="CommentSubjectChar">
    <w:name w:val="Comment Subject Char"/>
    <w:basedOn w:val="CommentTextChar"/>
    <w:link w:val="CommentSubject"/>
    <w:uiPriority w:val="99"/>
    <w:semiHidden/>
    <w:rsid w:val="001A694D"/>
    <w:rPr>
      <w:rFonts w:ascii="Times New Roman" w:eastAsia="Calibri" w:hAnsi="Times New Roman" w:cs="Times New Roman"/>
      <w:b/>
      <w:bCs/>
      <w:sz w:val="20"/>
      <w:szCs w:val="20"/>
    </w:rPr>
  </w:style>
  <w:style w:type="character" w:customStyle="1" w:styleId="Heading1Char">
    <w:name w:val="Heading 1 Char"/>
    <w:basedOn w:val="DefaultParagraphFont"/>
    <w:link w:val="Heading1"/>
    <w:rsid w:val="00C934A5"/>
    <w:rPr>
      <w:rFonts w:ascii="Arial" w:eastAsia="Times New Roman" w:hAnsi="Arial" w:cs="Arial"/>
      <w:b/>
      <w:bCs/>
      <w:sz w:val="24"/>
      <w:szCs w:val="24"/>
    </w:rPr>
  </w:style>
  <w:style w:type="character" w:customStyle="1" w:styleId="Heading2Char">
    <w:name w:val="Heading 2 Char"/>
    <w:basedOn w:val="DefaultParagraphFont"/>
    <w:link w:val="Heading2"/>
    <w:rsid w:val="00C934A5"/>
    <w:rPr>
      <w:rFonts w:ascii="Times New Roman" w:eastAsia="Times New Roman" w:hAnsi="Times New Roman" w:cs="Times New Roman"/>
      <w:i/>
      <w:iCs/>
      <w:sz w:val="24"/>
      <w:szCs w:val="24"/>
    </w:rPr>
  </w:style>
  <w:style w:type="paragraph" w:styleId="BodyTextIndent">
    <w:name w:val="Body Text Indent"/>
    <w:basedOn w:val="Normal"/>
    <w:link w:val="BodyTextIndentChar"/>
    <w:rsid w:val="00C934A5"/>
    <w:pPr>
      <w:ind w:firstLine="720"/>
    </w:pPr>
    <w:rPr>
      <w:rFonts w:eastAsia="Times New Roman"/>
      <w:i/>
      <w:iCs/>
      <w:sz w:val="24"/>
      <w:szCs w:val="24"/>
    </w:rPr>
  </w:style>
  <w:style w:type="character" w:customStyle="1" w:styleId="BodyTextIndentChar">
    <w:name w:val="Body Text Indent Char"/>
    <w:basedOn w:val="DefaultParagraphFont"/>
    <w:link w:val="BodyTextIndent"/>
    <w:rsid w:val="00C934A5"/>
    <w:rPr>
      <w:rFonts w:ascii="Times New Roman" w:eastAsia="Times New Roman" w:hAnsi="Times New Roman" w:cs="Times New Roman"/>
      <w:i/>
      <w:iCs/>
      <w:sz w:val="24"/>
      <w:szCs w:val="24"/>
    </w:rPr>
  </w:style>
  <w:style w:type="table" w:styleId="TableGrid">
    <w:name w:val="Table Grid"/>
    <w:basedOn w:val="TableNormal"/>
    <w:uiPriority w:val="59"/>
    <w:rsid w:val="00781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3206"/>
    <w:rPr>
      <w:rFonts w:eastAsiaTheme="minorHAnsi"/>
      <w:sz w:val="24"/>
      <w:szCs w:val="24"/>
    </w:rPr>
  </w:style>
  <w:style w:type="character" w:styleId="Hyperlink">
    <w:name w:val="Hyperlink"/>
    <w:basedOn w:val="DefaultParagraphFont"/>
    <w:uiPriority w:val="99"/>
    <w:unhideWhenUsed/>
    <w:rsid w:val="005B0ED4"/>
    <w:rPr>
      <w:color w:val="0000FF"/>
      <w:u w:val="single"/>
    </w:rPr>
  </w:style>
  <w:style w:type="paragraph" w:customStyle="1" w:styleId="Default">
    <w:name w:val="Default"/>
    <w:rsid w:val="00361AAA"/>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E41EE0"/>
    <w:rPr>
      <w:b/>
      <w:bCs/>
    </w:rPr>
  </w:style>
  <w:style w:type="paragraph" w:customStyle="1" w:styleId="default0">
    <w:name w:val="default"/>
    <w:basedOn w:val="Normal"/>
    <w:uiPriority w:val="99"/>
    <w:rsid w:val="00CF6BD5"/>
    <w:pPr>
      <w:autoSpaceDE w:val="0"/>
      <w:autoSpaceDN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5557">
      <w:bodyDiv w:val="1"/>
      <w:marLeft w:val="0"/>
      <w:marRight w:val="0"/>
      <w:marTop w:val="0"/>
      <w:marBottom w:val="0"/>
      <w:divBdr>
        <w:top w:val="none" w:sz="0" w:space="0" w:color="auto"/>
        <w:left w:val="none" w:sz="0" w:space="0" w:color="auto"/>
        <w:bottom w:val="none" w:sz="0" w:space="0" w:color="auto"/>
        <w:right w:val="none" w:sz="0" w:space="0" w:color="auto"/>
      </w:divBdr>
    </w:div>
    <w:div w:id="61870970">
      <w:bodyDiv w:val="1"/>
      <w:marLeft w:val="0"/>
      <w:marRight w:val="0"/>
      <w:marTop w:val="0"/>
      <w:marBottom w:val="0"/>
      <w:divBdr>
        <w:top w:val="none" w:sz="0" w:space="0" w:color="auto"/>
        <w:left w:val="none" w:sz="0" w:space="0" w:color="auto"/>
        <w:bottom w:val="none" w:sz="0" w:space="0" w:color="auto"/>
        <w:right w:val="none" w:sz="0" w:space="0" w:color="auto"/>
      </w:divBdr>
    </w:div>
    <w:div w:id="62072787">
      <w:bodyDiv w:val="1"/>
      <w:marLeft w:val="0"/>
      <w:marRight w:val="0"/>
      <w:marTop w:val="0"/>
      <w:marBottom w:val="0"/>
      <w:divBdr>
        <w:top w:val="none" w:sz="0" w:space="0" w:color="auto"/>
        <w:left w:val="none" w:sz="0" w:space="0" w:color="auto"/>
        <w:bottom w:val="none" w:sz="0" w:space="0" w:color="auto"/>
        <w:right w:val="none" w:sz="0" w:space="0" w:color="auto"/>
      </w:divBdr>
    </w:div>
    <w:div w:id="64451029">
      <w:bodyDiv w:val="1"/>
      <w:marLeft w:val="0"/>
      <w:marRight w:val="0"/>
      <w:marTop w:val="0"/>
      <w:marBottom w:val="0"/>
      <w:divBdr>
        <w:top w:val="none" w:sz="0" w:space="0" w:color="auto"/>
        <w:left w:val="none" w:sz="0" w:space="0" w:color="auto"/>
        <w:bottom w:val="none" w:sz="0" w:space="0" w:color="auto"/>
        <w:right w:val="none" w:sz="0" w:space="0" w:color="auto"/>
      </w:divBdr>
    </w:div>
    <w:div w:id="112596618">
      <w:bodyDiv w:val="1"/>
      <w:marLeft w:val="0"/>
      <w:marRight w:val="0"/>
      <w:marTop w:val="0"/>
      <w:marBottom w:val="0"/>
      <w:divBdr>
        <w:top w:val="none" w:sz="0" w:space="0" w:color="auto"/>
        <w:left w:val="none" w:sz="0" w:space="0" w:color="auto"/>
        <w:bottom w:val="none" w:sz="0" w:space="0" w:color="auto"/>
        <w:right w:val="none" w:sz="0" w:space="0" w:color="auto"/>
      </w:divBdr>
    </w:div>
    <w:div w:id="116679457">
      <w:bodyDiv w:val="1"/>
      <w:marLeft w:val="0"/>
      <w:marRight w:val="0"/>
      <w:marTop w:val="0"/>
      <w:marBottom w:val="0"/>
      <w:divBdr>
        <w:top w:val="none" w:sz="0" w:space="0" w:color="auto"/>
        <w:left w:val="none" w:sz="0" w:space="0" w:color="auto"/>
        <w:bottom w:val="none" w:sz="0" w:space="0" w:color="auto"/>
        <w:right w:val="none" w:sz="0" w:space="0" w:color="auto"/>
      </w:divBdr>
    </w:div>
    <w:div w:id="147553940">
      <w:bodyDiv w:val="1"/>
      <w:marLeft w:val="0"/>
      <w:marRight w:val="0"/>
      <w:marTop w:val="0"/>
      <w:marBottom w:val="0"/>
      <w:divBdr>
        <w:top w:val="none" w:sz="0" w:space="0" w:color="auto"/>
        <w:left w:val="none" w:sz="0" w:space="0" w:color="auto"/>
        <w:bottom w:val="none" w:sz="0" w:space="0" w:color="auto"/>
        <w:right w:val="none" w:sz="0" w:space="0" w:color="auto"/>
      </w:divBdr>
    </w:div>
    <w:div w:id="178590135">
      <w:bodyDiv w:val="1"/>
      <w:marLeft w:val="0"/>
      <w:marRight w:val="0"/>
      <w:marTop w:val="0"/>
      <w:marBottom w:val="0"/>
      <w:divBdr>
        <w:top w:val="none" w:sz="0" w:space="0" w:color="auto"/>
        <w:left w:val="none" w:sz="0" w:space="0" w:color="auto"/>
        <w:bottom w:val="none" w:sz="0" w:space="0" w:color="auto"/>
        <w:right w:val="none" w:sz="0" w:space="0" w:color="auto"/>
      </w:divBdr>
    </w:div>
    <w:div w:id="217670518">
      <w:bodyDiv w:val="1"/>
      <w:marLeft w:val="0"/>
      <w:marRight w:val="0"/>
      <w:marTop w:val="0"/>
      <w:marBottom w:val="0"/>
      <w:divBdr>
        <w:top w:val="none" w:sz="0" w:space="0" w:color="auto"/>
        <w:left w:val="none" w:sz="0" w:space="0" w:color="auto"/>
        <w:bottom w:val="none" w:sz="0" w:space="0" w:color="auto"/>
        <w:right w:val="none" w:sz="0" w:space="0" w:color="auto"/>
      </w:divBdr>
    </w:div>
    <w:div w:id="327297166">
      <w:bodyDiv w:val="1"/>
      <w:marLeft w:val="0"/>
      <w:marRight w:val="0"/>
      <w:marTop w:val="0"/>
      <w:marBottom w:val="0"/>
      <w:divBdr>
        <w:top w:val="none" w:sz="0" w:space="0" w:color="auto"/>
        <w:left w:val="none" w:sz="0" w:space="0" w:color="auto"/>
        <w:bottom w:val="none" w:sz="0" w:space="0" w:color="auto"/>
        <w:right w:val="none" w:sz="0" w:space="0" w:color="auto"/>
      </w:divBdr>
    </w:div>
    <w:div w:id="352347338">
      <w:bodyDiv w:val="1"/>
      <w:marLeft w:val="0"/>
      <w:marRight w:val="0"/>
      <w:marTop w:val="0"/>
      <w:marBottom w:val="0"/>
      <w:divBdr>
        <w:top w:val="none" w:sz="0" w:space="0" w:color="auto"/>
        <w:left w:val="none" w:sz="0" w:space="0" w:color="auto"/>
        <w:bottom w:val="none" w:sz="0" w:space="0" w:color="auto"/>
        <w:right w:val="none" w:sz="0" w:space="0" w:color="auto"/>
      </w:divBdr>
    </w:div>
    <w:div w:id="375546964">
      <w:bodyDiv w:val="1"/>
      <w:marLeft w:val="0"/>
      <w:marRight w:val="0"/>
      <w:marTop w:val="0"/>
      <w:marBottom w:val="0"/>
      <w:divBdr>
        <w:top w:val="none" w:sz="0" w:space="0" w:color="auto"/>
        <w:left w:val="none" w:sz="0" w:space="0" w:color="auto"/>
        <w:bottom w:val="none" w:sz="0" w:space="0" w:color="auto"/>
        <w:right w:val="none" w:sz="0" w:space="0" w:color="auto"/>
      </w:divBdr>
    </w:div>
    <w:div w:id="497814888">
      <w:bodyDiv w:val="1"/>
      <w:marLeft w:val="0"/>
      <w:marRight w:val="0"/>
      <w:marTop w:val="0"/>
      <w:marBottom w:val="0"/>
      <w:divBdr>
        <w:top w:val="none" w:sz="0" w:space="0" w:color="auto"/>
        <w:left w:val="none" w:sz="0" w:space="0" w:color="auto"/>
        <w:bottom w:val="none" w:sz="0" w:space="0" w:color="auto"/>
        <w:right w:val="none" w:sz="0" w:space="0" w:color="auto"/>
      </w:divBdr>
    </w:div>
    <w:div w:id="535384875">
      <w:bodyDiv w:val="1"/>
      <w:marLeft w:val="0"/>
      <w:marRight w:val="0"/>
      <w:marTop w:val="0"/>
      <w:marBottom w:val="0"/>
      <w:divBdr>
        <w:top w:val="none" w:sz="0" w:space="0" w:color="auto"/>
        <w:left w:val="none" w:sz="0" w:space="0" w:color="auto"/>
        <w:bottom w:val="none" w:sz="0" w:space="0" w:color="auto"/>
        <w:right w:val="none" w:sz="0" w:space="0" w:color="auto"/>
      </w:divBdr>
    </w:div>
    <w:div w:id="607389792">
      <w:bodyDiv w:val="1"/>
      <w:marLeft w:val="0"/>
      <w:marRight w:val="0"/>
      <w:marTop w:val="0"/>
      <w:marBottom w:val="0"/>
      <w:divBdr>
        <w:top w:val="none" w:sz="0" w:space="0" w:color="auto"/>
        <w:left w:val="none" w:sz="0" w:space="0" w:color="auto"/>
        <w:bottom w:val="none" w:sz="0" w:space="0" w:color="auto"/>
        <w:right w:val="none" w:sz="0" w:space="0" w:color="auto"/>
      </w:divBdr>
    </w:div>
    <w:div w:id="608664749">
      <w:bodyDiv w:val="1"/>
      <w:marLeft w:val="0"/>
      <w:marRight w:val="0"/>
      <w:marTop w:val="0"/>
      <w:marBottom w:val="0"/>
      <w:divBdr>
        <w:top w:val="none" w:sz="0" w:space="0" w:color="auto"/>
        <w:left w:val="none" w:sz="0" w:space="0" w:color="auto"/>
        <w:bottom w:val="none" w:sz="0" w:space="0" w:color="auto"/>
        <w:right w:val="none" w:sz="0" w:space="0" w:color="auto"/>
      </w:divBdr>
    </w:div>
    <w:div w:id="623657796">
      <w:bodyDiv w:val="1"/>
      <w:marLeft w:val="0"/>
      <w:marRight w:val="0"/>
      <w:marTop w:val="0"/>
      <w:marBottom w:val="0"/>
      <w:divBdr>
        <w:top w:val="none" w:sz="0" w:space="0" w:color="auto"/>
        <w:left w:val="none" w:sz="0" w:space="0" w:color="auto"/>
        <w:bottom w:val="none" w:sz="0" w:space="0" w:color="auto"/>
        <w:right w:val="none" w:sz="0" w:space="0" w:color="auto"/>
      </w:divBdr>
    </w:div>
    <w:div w:id="728190293">
      <w:bodyDiv w:val="1"/>
      <w:marLeft w:val="0"/>
      <w:marRight w:val="0"/>
      <w:marTop w:val="0"/>
      <w:marBottom w:val="0"/>
      <w:divBdr>
        <w:top w:val="none" w:sz="0" w:space="0" w:color="auto"/>
        <w:left w:val="none" w:sz="0" w:space="0" w:color="auto"/>
        <w:bottom w:val="none" w:sz="0" w:space="0" w:color="auto"/>
        <w:right w:val="none" w:sz="0" w:space="0" w:color="auto"/>
      </w:divBdr>
    </w:div>
    <w:div w:id="786773215">
      <w:bodyDiv w:val="1"/>
      <w:marLeft w:val="0"/>
      <w:marRight w:val="0"/>
      <w:marTop w:val="0"/>
      <w:marBottom w:val="0"/>
      <w:divBdr>
        <w:top w:val="none" w:sz="0" w:space="0" w:color="auto"/>
        <w:left w:val="none" w:sz="0" w:space="0" w:color="auto"/>
        <w:bottom w:val="none" w:sz="0" w:space="0" w:color="auto"/>
        <w:right w:val="none" w:sz="0" w:space="0" w:color="auto"/>
      </w:divBdr>
    </w:div>
    <w:div w:id="835651656">
      <w:bodyDiv w:val="1"/>
      <w:marLeft w:val="0"/>
      <w:marRight w:val="0"/>
      <w:marTop w:val="0"/>
      <w:marBottom w:val="0"/>
      <w:divBdr>
        <w:top w:val="none" w:sz="0" w:space="0" w:color="auto"/>
        <w:left w:val="none" w:sz="0" w:space="0" w:color="auto"/>
        <w:bottom w:val="none" w:sz="0" w:space="0" w:color="auto"/>
        <w:right w:val="none" w:sz="0" w:space="0" w:color="auto"/>
      </w:divBdr>
    </w:div>
    <w:div w:id="994795089">
      <w:bodyDiv w:val="1"/>
      <w:marLeft w:val="0"/>
      <w:marRight w:val="0"/>
      <w:marTop w:val="0"/>
      <w:marBottom w:val="0"/>
      <w:divBdr>
        <w:top w:val="none" w:sz="0" w:space="0" w:color="auto"/>
        <w:left w:val="none" w:sz="0" w:space="0" w:color="auto"/>
        <w:bottom w:val="none" w:sz="0" w:space="0" w:color="auto"/>
        <w:right w:val="none" w:sz="0" w:space="0" w:color="auto"/>
      </w:divBdr>
    </w:div>
    <w:div w:id="1021785711">
      <w:bodyDiv w:val="1"/>
      <w:marLeft w:val="0"/>
      <w:marRight w:val="0"/>
      <w:marTop w:val="0"/>
      <w:marBottom w:val="0"/>
      <w:divBdr>
        <w:top w:val="none" w:sz="0" w:space="0" w:color="auto"/>
        <w:left w:val="none" w:sz="0" w:space="0" w:color="auto"/>
        <w:bottom w:val="none" w:sz="0" w:space="0" w:color="auto"/>
        <w:right w:val="none" w:sz="0" w:space="0" w:color="auto"/>
      </w:divBdr>
    </w:div>
    <w:div w:id="1070150158">
      <w:bodyDiv w:val="1"/>
      <w:marLeft w:val="0"/>
      <w:marRight w:val="0"/>
      <w:marTop w:val="0"/>
      <w:marBottom w:val="0"/>
      <w:divBdr>
        <w:top w:val="none" w:sz="0" w:space="0" w:color="auto"/>
        <w:left w:val="none" w:sz="0" w:space="0" w:color="auto"/>
        <w:bottom w:val="none" w:sz="0" w:space="0" w:color="auto"/>
        <w:right w:val="none" w:sz="0" w:space="0" w:color="auto"/>
      </w:divBdr>
    </w:div>
    <w:div w:id="1088427481">
      <w:bodyDiv w:val="1"/>
      <w:marLeft w:val="0"/>
      <w:marRight w:val="0"/>
      <w:marTop w:val="0"/>
      <w:marBottom w:val="0"/>
      <w:divBdr>
        <w:top w:val="none" w:sz="0" w:space="0" w:color="auto"/>
        <w:left w:val="none" w:sz="0" w:space="0" w:color="auto"/>
        <w:bottom w:val="none" w:sz="0" w:space="0" w:color="auto"/>
        <w:right w:val="none" w:sz="0" w:space="0" w:color="auto"/>
      </w:divBdr>
    </w:div>
    <w:div w:id="1143547366">
      <w:bodyDiv w:val="1"/>
      <w:marLeft w:val="0"/>
      <w:marRight w:val="0"/>
      <w:marTop w:val="0"/>
      <w:marBottom w:val="0"/>
      <w:divBdr>
        <w:top w:val="none" w:sz="0" w:space="0" w:color="auto"/>
        <w:left w:val="none" w:sz="0" w:space="0" w:color="auto"/>
        <w:bottom w:val="none" w:sz="0" w:space="0" w:color="auto"/>
        <w:right w:val="none" w:sz="0" w:space="0" w:color="auto"/>
      </w:divBdr>
    </w:div>
    <w:div w:id="1157695627">
      <w:bodyDiv w:val="1"/>
      <w:marLeft w:val="0"/>
      <w:marRight w:val="0"/>
      <w:marTop w:val="0"/>
      <w:marBottom w:val="0"/>
      <w:divBdr>
        <w:top w:val="none" w:sz="0" w:space="0" w:color="auto"/>
        <w:left w:val="none" w:sz="0" w:space="0" w:color="auto"/>
        <w:bottom w:val="none" w:sz="0" w:space="0" w:color="auto"/>
        <w:right w:val="none" w:sz="0" w:space="0" w:color="auto"/>
      </w:divBdr>
    </w:div>
    <w:div w:id="1195576741">
      <w:bodyDiv w:val="1"/>
      <w:marLeft w:val="0"/>
      <w:marRight w:val="0"/>
      <w:marTop w:val="0"/>
      <w:marBottom w:val="0"/>
      <w:divBdr>
        <w:top w:val="none" w:sz="0" w:space="0" w:color="auto"/>
        <w:left w:val="none" w:sz="0" w:space="0" w:color="auto"/>
        <w:bottom w:val="none" w:sz="0" w:space="0" w:color="auto"/>
        <w:right w:val="none" w:sz="0" w:space="0" w:color="auto"/>
      </w:divBdr>
    </w:div>
    <w:div w:id="1199463966">
      <w:bodyDiv w:val="1"/>
      <w:marLeft w:val="0"/>
      <w:marRight w:val="0"/>
      <w:marTop w:val="0"/>
      <w:marBottom w:val="0"/>
      <w:divBdr>
        <w:top w:val="none" w:sz="0" w:space="0" w:color="auto"/>
        <w:left w:val="none" w:sz="0" w:space="0" w:color="auto"/>
        <w:bottom w:val="none" w:sz="0" w:space="0" w:color="auto"/>
        <w:right w:val="none" w:sz="0" w:space="0" w:color="auto"/>
      </w:divBdr>
    </w:div>
    <w:div w:id="1203325940">
      <w:bodyDiv w:val="1"/>
      <w:marLeft w:val="0"/>
      <w:marRight w:val="0"/>
      <w:marTop w:val="0"/>
      <w:marBottom w:val="0"/>
      <w:divBdr>
        <w:top w:val="none" w:sz="0" w:space="0" w:color="auto"/>
        <w:left w:val="none" w:sz="0" w:space="0" w:color="auto"/>
        <w:bottom w:val="none" w:sz="0" w:space="0" w:color="auto"/>
        <w:right w:val="none" w:sz="0" w:space="0" w:color="auto"/>
      </w:divBdr>
    </w:div>
    <w:div w:id="1210453770">
      <w:bodyDiv w:val="1"/>
      <w:marLeft w:val="0"/>
      <w:marRight w:val="0"/>
      <w:marTop w:val="0"/>
      <w:marBottom w:val="0"/>
      <w:divBdr>
        <w:top w:val="none" w:sz="0" w:space="0" w:color="auto"/>
        <w:left w:val="none" w:sz="0" w:space="0" w:color="auto"/>
        <w:bottom w:val="none" w:sz="0" w:space="0" w:color="auto"/>
        <w:right w:val="none" w:sz="0" w:space="0" w:color="auto"/>
      </w:divBdr>
    </w:div>
    <w:div w:id="1221400204">
      <w:bodyDiv w:val="1"/>
      <w:marLeft w:val="0"/>
      <w:marRight w:val="0"/>
      <w:marTop w:val="0"/>
      <w:marBottom w:val="0"/>
      <w:divBdr>
        <w:top w:val="none" w:sz="0" w:space="0" w:color="auto"/>
        <w:left w:val="none" w:sz="0" w:space="0" w:color="auto"/>
        <w:bottom w:val="none" w:sz="0" w:space="0" w:color="auto"/>
        <w:right w:val="none" w:sz="0" w:space="0" w:color="auto"/>
      </w:divBdr>
    </w:div>
    <w:div w:id="1260747827">
      <w:bodyDiv w:val="1"/>
      <w:marLeft w:val="0"/>
      <w:marRight w:val="0"/>
      <w:marTop w:val="0"/>
      <w:marBottom w:val="0"/>
      <w:divBdr>
        <w:top w:val="none" w:sz="0" w:space="0" w:color="auto"/>
        <w:left w:val="none" w:sz="0" w:space="0" w:color="auto"/>
        <w:bottom w:val="none" w:sz="0" w:space="0" w:color="auto"/>
        <w:right w:val="none" w:sz="0" w:space="0" w:color="auto"/>
      </w:divBdr>
    </w:div>
    <w:div w:id="1315912132">
      <w:bodyDiv w:val="1"/>
      <w:marLeft w:val="0"/>
      <w:marRight w:val="0"/>
      <w:marTop w:val="0"/>
      <w:marBottom w:val="0"/>
      <w:divBdr>
        <w:top w:val="none" w:sz="0" w:space="0" w:color="auto"/>
        <w:left w:val="none" w:sz="0" w:space="0" w:color="auto"/>
        <w:bottom w:val="none" w:sz="0" w:space="0" w:color="auto"/>
        <w:right w:val="none" w:sz="0" w:space="0" w:color="auto"/>
      </w:divBdr>
    </w:div>
    <w:div w:id="1359310906">
      <w:bodyDiv w:val="1"/>
      <w:marLeft w:val="0"/>
      <w:marRight w:val="0"/>
      <w:marTop w:val="0"/>
      <w:marBottom w:val="0"/>
      <w:divBdr>
        <w:top w:val="none" w:sz="0" w:space="0" w:color="auto"/>
        <w:left w:val="none" w:sz="0" w:space="0" w:color="auto"/>
        <w:bottom w:val="none" w:sz="0" w:space="0" w:color="auto"/>
        <w:right w:val="none" w:sz="0" w:space="0" w:color="auto"/>
      </w:divBdr>
    </w:div>
    <w:div w:id="1471048234">
      <w:bodyDiv w:val="1"/>
      <w:marLeft w:val="0"/>
      <w:marRight w:val="0"/>
      <w:marTop w:val="0"/>
      <w:marBottom w:val="0"/>
      <w:divBdr>
        <w:top w:val="none" w:sz="0" w:space="0" w:color="auto"/>
        <w:left w:val="none" w:sz="0" w:space="0" w:color="auto"/>
        <w:bottom w:val="none" w:sz="0" w:space="0" w:color="auto"/>
        <w:right w:val="none" w:sz="0" w:space="0" w:color="auto"/>
      </w:divBdr>
    </w:div>
    <w:div w:id="1575313470">
      <w:bodyDiv w:val="1"/>
      <w:marLeft w:val="0"/>
      <w:marRight w:val="0"/>
      <w:marTop w:val="0"/>
      <w:marBottom w:val="0"/>
      <w:divBdr>
        <w:top w:val="none" w:sz="0" w:space="0" w:color="auto"/>
        <w:left w:val="none" w:sz="0" w:space="0" w:color="auto"/>
        <w:bottom w:val="none" w:sz="0" w:space="0" w:color="auto"/>
        <w:right w:val="none" w:sz="0" w:space="0" w:color="auto"/>
      </w:divBdr>
    </w:div>
    <w:div w:id="1592205517">
      <w:bodyDiv w:val="1"/>
      <w:marLeft w:val="0"/>
      <w:marRight w:val="0"/>
      <w:marTop w:val="0"/>
      <w:marBottom w:val="0"/>
      <w:divBdr>
        <w:top w:val="none" w:sz="0" w:space="0" w:color="auto"/>
        <w:left w:val="none" w:sz="0" w:space="0" w:color="auto"/>
        <w:bottom w:val="none" w:sz="0" w:space="0" w:color="auto"/>
        <w:right w:val="none" w:sz="0" w:space="0" w:color="auto"/>
      </w:divBdr>
    </w:div>
    <w:div w:id="1645890461">
      <w:bodyDiv w:val="1"/>
      <w:marLeft w:val="0"/>
      <w:marRight w:val="0"/>
      <w:marTop w:val="0"/>
      <w:marBottom w:val="0"/>
      <w:divBdr>
        <w:top w:val="none" w:sz="0" w:space="0" w:color="auto"/>
        <w:left w:val="none" w:sz="0" w:space="0" w:color="auto"/>
        <w:bottom w:val="none" w:sz="0" w:space="0" w:color="auto"/>
        <w:right w:val="none" w:sz="0" w:space="0" w:color="auto"/>
      </w:divBdr>
    </w:div>
    <w:div w:id="1662199309">
      <w:bodyDiv w:val="1"/>
      <w:marLeft w:val="0"/>
      <w:marRight w:val="0"/>
      <w:marTop w:val="0"/>
      <w:marBottom w:val="0"/>
      <w:divBdr>
        <w:top w:val="none" w:sz="0" w:space="0" w:color="auto"/>
        <w:left w:val="none" w:sz="0" w:space="0" w:color="auto"/>
        <w:bottom w:val="none" w:sz="0" w:space="0" w:color="auto"/>
        <w:right w:val="none" w:sz="0" w:space="0" w:color="auto"/>
      </w:divBdr>
    </w:div>
    <w:div w:id="1670668883">
      <w:bodyDiv w:val="1"/>
      <w:marLeft w:val="0"/>
      <w:marRight w:val="0"/>
      <w:marTop w:val="0"/>
      <w:marBottom w:val="0"/>
      <w:divBdr>
        <w:top w:val="none" w:sz="0" w:space="0" w:color="auto"/>
        <w:left w:val="none" w:sz="0" w:space="0" w:color="auto"/>
        <w:bottom w:val="none" w:sz="0" w:space="0" w:color="auto"/>
        <w:right w:val="none" w:sz="0" w:space="0" w:color="auto"/>
      </w:divBdr>
    </w:div>
    <w:div w:id="1842115940">
      <w:bodyDiv w:val="1"/>
      <w:marLeft w:val="0"/>
      <w:marRight w:val="0"/>
      <w:marTop w:val="0"/>
      <w:marBottom w:val="0"/>
      <w:divBdr>
        <w:top w:val="none" w:sz="0" w:space="0" w:color="auto"/>
        <w:left w:val="none" w:sz="0" w:space="0" w:color="auto"/>
        <w:bottom w:val="none" w:sz="0" w:space="0" w:color="auto"/>
        <w:right w:val="none" w:sz="0" w:space="0" w:color="auto"/>
      </w:divBdr>
    </w:div>
    <w:div w:id="1918857058">
      <w:bodyDiv w:val="1"/>
      <w:marLeft w:val="0"/>
      <w:marRight w:val="0"/>
      <w:marTop w:val="0"/>
      <w:marBottom w:val="0"/>
      <w:divBdr>
        <w:top w:val="none" w:sz="0" w:space="0" w:color="auto"/>
        <w:left w:val="none" w:sz="0" w:space="0" w:color="auto"/>
        <w:bottom w:val="none" w:sz="0" w:space="0" w:color="auto"/>
        <w:right w:val="none" w:sz="0" w:space="0" w:color="auto"/>
      </w:divBdr>
    </w:div>
    <w:div w:id="1952008103">
      <w:bodyDiv w:val="1"/>
      <w:marLeft w:val="0"/>
      <w:marRight w:val="0"/>
      <w:marTop w:val="0"/>
      <w:marBottom w:val="0"/>
      <w:divBdr>
        <w:top w:val="none" w:sz="0" w:space="0" w:color="auto"/>
        <w:left w:val="none" w:sz="0" w:space="0" w:color="auto"/>
        <w:bottom w:val="none" w:sz="0" w:space="0" w:color="auto"/>
        <w:right w:val="none" w:sz="0" w:space="0" w:color="auto"/>
      </w:divBdr>
    </w:div>
    <w:div w:id="1954481605">
      <w:bodyDiv w:val="1"/>
      <w:marLeft w:val="0"/>
      <w:marRight w:val="0"/>
      <w:marTop w:val="0"/>
      <w:marBottom w:val="0"/>
      <w:divBdr>
        <w:top w:val="none" w:sz="0" w:space="0" w:color="auto"/>
        <w:left w:val="none" w:sz="0" w:space="0" w:color="auto"/>
        <w:bottom w:val="none" w:sz="0" w:space="0" w:color="auto"/>
        <w:right w:val="none" w:sz="0" w:space="0" w:color="auto"/>
      </w:divBdr>
    </w:div>
    <w:div w:id="1961911406">
      <w:bodyDiv w:val="1"/>
      <w:marLeft w:val="0"/>
      <w:marRight w:val="0"/>
      <w:marTop w:val="0"/>
      <w:marBottom w:val="0"/>
      <w:divBdr>
        <w:top w:val="none" w:sz="0" w:space="0" w:color="auto"/>
        <w:left w:val="none" w:sz="0" w:space="0" w:color="auto"/>
        <w:bottom w:val="none" w:sz="0" w:space="0" w:color="auto"/>
        <w:right w:val="none" w:sz="0" w:space="0" w:color="auto"/>
      </w:divBdr>
    </w:div>
    <w:div w:id="2016810088">
      <w:bodyDiv w:val="1"/>
      <w:marLeft w:val="0"/>
      <w:marRight w:val="0"/>
      <w:marTop w:val="0"/>
      <w:marBottom w:val="0"/>
      <w:divBdr>
        <w:top w:val="none" w:sz="0" w:space="0" w:color="auto"/>
        <w:left w:val="none" w:sz="0" w:space="0" w:color="auto"/>
        <w:bottom w:val="none" w:sz="0" w:space="0" w:color="auto"/>
        <w:right w:val="none" w:sz="0" w:space="0" w:color="auto"/>
      </w:divBdr>
    </w:div>
    <w:div w:id="2089425558">
      <w:bodyDiv w:val="1"/>
      <w:marLeft w:val="0"/>
      <w:marRight w:val="0"/>
      <w:marTop w:val="0"/>
      <w:marBottom w:val="0"/>
      <w:divBdr>
        <w:top w:val="none" w:sz="0" w:space="0" w:color="auto"/>
        <w:left w:val="none" w:sz="0" w:space="0" w:color="auto"/>
        <w:bottom w:val="none" w:sz="0" w:space="0" w:color="auto"/>
        <w:right w:val="none" w:sz="0" w:space="0" w:color="auto"/>
      </w:divBdr>
    </w:div>
    <w:div w:id="211539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rozek@getipass.com"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cginni\Local%20Settings\Temporary%20Internet%20Files\Content.Outlook\9YU5K5EN\Move%20Illinois%20Press%20Release%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3F86F-E596-4C04-9C1D-88A2CF4C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Move Illinois Press Release template (2)</Template>
  <TotalTime>129</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ISTHA</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jmcginni</dc:creator>
  <cp:lastModifiedBy>joelle mcginnis</cp:lastModifiedBy>
  <cp:revision>6</cp:revision>
  <cp:lastPrinted>2016-08-23T18:52:00Z</cp:lastPrinted>
  <dcterms:created xsi:type="dcterms:W3CDTF">2018-06-18T18:41:00Z</dcterms:created>
  <dcterms:modified xsi:type="dcterms:W3CDTF">2018-07-06T16:10:00Z</dcterms:modified>
</cp:coreProperties>
</file>